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3" w:rsidRPr="00B81D2C" w:rsidRDefault="00B81D2C" w:rsidP="00671323">
      <w:pPr>
        <w:rPr>
          <w:lang w:val="es-ES_tradnl"/>
        </w:rPr>
      </w:pPr>
      <w:r w:rsidRPr="00B81D2C">
        <w:rPr>
          <w:lang w:val="es-ES_tradnl"/>
        </w:rPr>
        <w:t>PARA SU PUBLICACIÓN INMEDIATA</w:t>
      </w:r>
      <w:r w:rsidR="00671323" w:rsidRPr="00B81D2C">
        <w:rPr>
          <w:lang w:val="es-ES_tradnl"/>
        </w:rPr>
        <w:t xml:space="preserve"> </w:t>
      </w:r>
    </w:p>
    <w:p w:rsidR="00671323" w:rsidRPr="00B81D2C" w:rsidRDefault="00B81D2C" w:rsidP="00671323">
      <w:pPr>
        <w:rPr>
          <w:rFonts w:ascii="Candara" w:hAnsi="Candara"/>
          <w:b/>
          <w:caps/>
          <w:sz w:val="28"/>
          <w:szCs w:val="24"/>
          <w:lang w:val="es-ES_tradnl"/>
        </w:rPr>
      </w:pPr>
      <w:r w:rsidRPr="00B81D2C">
        <w:rPr>
          <w:rFonts w:ascii="Candara" w:hAnsi="Candara"/>
          <w:b/>
          <w:caps/>
          <w:sz w:val="28"/>
          <w:szCs w:val="24"/>
          <w:lang w:val="es-ES_tradnl"/>
        </w:rPr>
        <w:t xml:space="preserve">CAMPAÑA DEL FEP SOBRE </w:t>
      </w:r>
      <w:r>
        <w:rPr>
          <w:rFonts w:ascii="Candara" w:hAnsi="Candara"/>
          <w:b/>
          <w:caps/>
          <w:sz w:val="28"/>
          <w:szCs w:val="24"/>
          <w:lang w:val="es-ES_tradnl"/>
        </w:rPr>
        <w:t xml:space="preserve">EL </w:t>
      </w:r>
      <w:r w:rsidRPr="00B81D2C">
        <w:rPr>
          <w:rFonts w:ascii="Candara" w:hAnsi="Candara"/>
          <w:b/>
          <w:caps/>
          <w:sz w:val="28"/>
          <w:szCs w:val="24"/>
          <w:lang w:val="es-ES_tradnl"/>
        </w:rPr>
        <w:t xml:space="preserve">ACCESO A LA SANIDAD: </w:t>
      </w:r>
      <w:r w:rsidR="002C2DE1">
        <w:rPr>
          <w:rFonts w:ascii="Candara" w:hAnsi="Candara"/>
          <w:b/>
          <w:caps/>
          <w:sz w:val="28"/>
          <w:szCs w:val="24"/>
          <w:lang w:val="es-ES_tradnl"/>
        </w:rPr>
        <w:t>COB</w:t>
      </w:r>
      <w:r>
        <w:rPr>
          <w:rFonts w:ascii="Candara" w:hAnsi="Candara"/>
          <w:b/>
          <w:caps/>
          <w:sz w:val="28"/>
          <w:szCs w:val="24"/>
          <w:lang w:val="es-ES_tradnl"/>
        </w:rPr>
        <w:t>ERTURA</w:t>
      </w:r>
      <w:r w:rsidR="00671323" w:rsidRPr="00B81D2C">
        <w:rPr>
          <w:rFonts w:ascii="Candara" w:hAnsi="Candara"/>
          <w:b/>
          <w:caps/>
          <w:sz w:val="28"/>
          <w:szCs w:val="24"/>
          <w:lang w:val="es-ES_tradnl"/>
        </w:rPr>
        <w:t xml:space="preserve"> </w:t>
      </w:r>
      <w:r w:rsidRPr="00B81D2C">
        <w:rPr>
          <w:rFonts w:ascii="Candara" w:hAnsi="Candara"/>
          <w:b/>
          <w:caps/>
          <w:sz w:val="28"/>
          <w:szCs w:val="24"/>
          <w:lang w:val="es-ES_tradnl"/>
        </w:rPr>
        <w:t xml:space="preserve">SANITARIA UNIVERSAL PARA TODOS </w:t>
      </w:r>
      <w:r w:rsidR="004D1608">
        <w:rPr>
          <w:rFonts w:ascii="Candara" w:hAnsi="Candara"/>
          <w:b/>
          <w:caps/>
          <w:sz w:val="28"/>
          <w:szCs w:val="24"/>
          <w:lang w:val="es-ES_tradnl"/>
        </w:rPr>
        <w:t>en</w:t>
      </w:r>
      <w:r w:rsidRPr="00B81D2C">
        <w:rPr>
          <w:rFonts w:ascii="Candara" w:hAnsi="Candara"/>
          <w:b/>
          <w:caps/>
          <w:sz w:val="28"/>
          <w:szCs w:val="24"/>
          <w:lang w:val="es-ES_tradnl"/>
        </w:rPr>
        <w:t xml:space="preserve"> 2030</w:t>
      </w:r>
      <w:r w:rsidR="00671323" w:rsidRPr="00B81D2C">
        <w:rPr>
          <w:rFonts w:ascii="Candara" w:hAnsi="Candara"/>
          <w:b/>
          <w:caps/>
          <w:sz w:val="28"/>
          <w:szCs w:val="24"/>
          <w:lang w:val="es-ES_tradnl"/>
        </w:rPr>
        <w:t xml:space="preserve">.  </w:t>
      </w:r>
    </w:p>
    <w:p w:rsidR="00B81D2C" w:rsidRDefault="00671323" w:rsidP="00671323">
      <w:pPr>
        <w:jc w:val="both"/>
        <w:rPr>
          <w:b/>
          <w:sz w:val="24"/>
          <w:szCs w:val="24"/>
          <w:lang w:val="es-ES_tradnl"/>
        </w:rPr>
      </w:pPr>
      <w:r w:rsidRPr="00B81D2C">
        <w:rPr>
          <w:b/>
          <w:sz w:val="24"/>
          <w:szCs w:val="24"/>
          <w:lang w:val="es-ES_tradnl"/>
        </w:rPr>
        <w:t>B</w:t>
      </w:r>
      <w:r w:rsidR="00B81D2C" w:rsidRPr="00B81D2C">
        <w:rPr>
          <w:b/>
          <w:sz w:val="24"/>
          <w:szCs w:val="24"/>
          <w:lang w:val="es-ES_tradnl"/>
        </w:rPr>
        <w:t>RUSELAS</w:t>
      </w:r>
      <w:r w:rsidRPr="00B81D2C">
        <w:rPr>
          <w:b/>
          <w:sz w:val="24"/>
          <w:szCs w:val="24"/>
          <w:lang w:val="es-ES_tradnl"/>
        </w:rPr>
        <w:t xml:space="preserve">, 18 </w:t>
      </w:r>
      <w:r w:rsidR="00B81D2C" w:rsidRPr="00B81D2C">
        <w:rPr>
          <w:b/>
          <w:sz w:val="24"/>
          <w:szCs w:val="24"/>
          <w:lang w:val="es-ES_tradnl"/>
        </w:rPr>
        <w:t>de enero de</w:t>
      </w:r>
      <w:r w:rsidRPr="00B81D2C">
        <w:rPr>
          <w:b/>
          <w:sz w:val="24"/>
          <w:szCs w:val="24"/>
          <w:lang w:val="es-ES_tradnl"/>
        </w:rPr>
        <w:t xml:space="preserve"> 2017 – </w:t>
      </w:r>
      <w:r w:rsidR="00B81D2C" w:rsidRPr="00B81D2C">
        <w:rPr>
          <w:b/>
          <w:sz w:val="24"/>
          <w:szCs w:val="24"/>
          <w:lang w:val="es-ES_tradnl"/>
        </w:rPr>
        <w:t>En un momento cr</w:t>
      </w:r>
      <w:r w:rsidR="00307659">
        <w:rPr>
          <w:b/>
          <w:sz w:val="24"/>
          <w:szCs w:val="24"/>
          <w:lang w:val="es-ES_tradnl"/>
        </w:rPr>
        <w:t>ítico para la sostenibilidad de los</w:t>
      </w:r>
      <w:r w:rsidR="00B81D2C">
        <w:rPr>
          <w:b/>
          <w:sz w:val="24"/>
          <w:szCs w:val="24"/>
          <w:lang w:val="es-ES_tradnl"/>
        </w:rPr>
        <w:t xml:space="preserve"> sistemas </w:t>
      </w:r>
      <w:r w:rsidR="00D50937">
        <w:rPr>
          <w:b/>
          <w:sz w:val="24"/>
          <w:szCs w:val="24"/>
          <w:lang w:val="es-ES_tradnl"/>
        </w:rPr>
        <w:t>de salud</w:t>
      </w:r>
      <w:r w:rsidR="00B81D2C">
        <w:rPr>
          <w:b/>
          <w:sz w:val="24"/>
          <w:szCs w:val="24"/>
          <w:lang w:val="es-ES_tradnl"/>
        </w:rPr>
        <w:t xml:space="preserve"> centrados en las personas, el Foro Europeo de Pacientes (FEP) lanza una gran campaña sobre el acceso universal a la sanidad. </w:t>
      </w:r>
      <w:r w:rsidR="00B81D2C" w:rsidRPr="00B81D2C">
        <w:rPr>
          <w:b/>
          <w:sz w:val="24"/>
          <w:szCs w:val="24"/>
          <w:lang w:val="es-ES_tradnl"/>
        </w:rPr>
        <w:t xml:space="preserve">Siendo ésta una prioridad </w:t>
      </w:r>
      <w:r w:rsidR="001E5E41">
        <w:rPr>
          <w:b/>
          <w:sz w:val="24"/>
          <w:szCs w:val="24"/>
          <w:lang w:val="es-ES_tradnl"/>
        </w:rPr>
        <w:t xml:space="preserve">del FEP </w:t>
      </w:r>
      <w:r w:rsidR="00B81D2C" w:rsidRPr="00B81D2C">
        <w:rPr>
          <w:b/>
          <w:sz w:val="24"/>
          <w:szCs w:val="24"/>
          <w:lang w:val="es-ES_tradnl"/>
        </w:rPr>
        <w:t xml:space="preserve">desde hace tiempo, </w:t>
      </w:r>
      <w:r w:rsidR="001E5E41">
        <w:rPr>
          <w:b/>
          <w:sz w:val="24"/>
          <w:szCs w:val="24"/>
          <w:lang w:val="es-ES_tradnl"/>
        </w:rPr>
        <w:t>es necesario</w:t>
      </w:r>
      <w:r w:rsidR="003F6735">
        <w:rPr>
          <w:b/>
          <w:sz w:val="24"/>
          <w:szCs w:val="24"/>
          <w:lang w:val="es-ES_tradnl"/>
        </w:rPr>
        <w:t xml:space="preserve"> desarrollar</w:t>
      </w:r>
      <w:r w:rsidR="00B81D2C" w:rsidRPr="00B81D2C">
        <w:rPr>
          <w:b/>
          <w:sz w:val="24"/>
          <w:szCs w:val="24"/>
          <w:lang w:val="es-ES_tradnl"/>
        </w:rPr>
        <w:t xml:space="preserve"> un enfoque que funcion</w:t>
      </w:r>
      <w:r w:rsidR="00D50937">
        <w:rPr>
          <w:b/>
          <w:sz w:val="24"/>
          <w:szCs w:val="24"/>
          <w:lang w:val="es-ES_tradnl"/>
        </w:rPr>
        <w:t>e</w:t>
      </w:r>
      <w:r w:rsidR="00B81D2C" w:rsidRPr="00B81D2C">
        <w:rPr>
          <w:b/>
          <w:sz w:val="24"/>
          <w:szCs w:val="24"/>
          <w:lang w:val="es-ES_tradnl"/>
        </w:rPr>
        <w:t xml:space="preserve"> para todos los ciudadanos y pacientes.</w:t>
      </w:r>
      <w:r w:rsidR="00B81D2C">
        <w:rPr>
          <w:b/>
          <w:sz w:val="24"/>
          <w:szCs w:val="24"/>
          <w:lang w:val="es-ES_tradnl"/>
        </w:rPr>
        <w:t xml:space="preserve"> </w:t>
      </w:r>
    </w:p>
    <w:p w:rsidR="00671323" w:rsidRPr="00B81D2C" w:rsidRDefault="00B41634" w:rsidP="00671323">
      <w:pPr>
        <w:jc w:val="both"/>
        <w:rPr>
          <w:sz w:val="24"/>
          <w:szCs w:val="24"/>
          <w:lang w:val="es-ES_tradnl"/>
        </w:rPr>
      </w:pPr>
      <w:r w:rsidRPr="00B41634">
        <w:rPr>
          <w:rFonts w:cstheme="minorHAnsi"/>
          <w:sz w:val="24"/>
          <w:szCs w:val="24"/>
          <w:lang w:val="es-ES_tradnl"/>
        </w:rPr>
        <w:t>Las cifras alarmantes del último informe de la Comisión europea y la OECD (</w:t>
      </w:r>
      <w:r w:rsidR="00671323" w:rsidRPr="00B41634">
        <w:rPr>
          <w:rFonts w:cstheme="minorHAnsi"/>
          <w:bCs/>
          <w:sz w:val="24"/>
          <w:szCs w:val="24"/>
          <w:lang w:val="es-ES_tradnl"/>
        </w:rPr>
        <w:t>‘</w:t>
      </w:r>
      <w:proofErr w:type="spellStart"/>
      <w:r w:rsidR="00671323" w:rsidRPr="00B41634">
        <w:rPr>
          <w:rFonts w:cstheme="minorHAnsi"/>
          <w:bCs/>
          <w:sz w:val="24"/>
          <w:szCs w:val="24"/>
          <w:lang w:val="es-ES_tradnl"/>
        </w:rPr>
        <w:t>Health</w:t>
      </w:r>
      <w:proofErr w:type="spellEnd"/>
      <w:r w:rsidR="00671323" w:rsidRPr="00B41634">
        <w:rPr>
          <w:rFonts w:cstheme="minorHAnsi"/>
          <w:bCs/>
          <w:sz w:val="24"/>
          <w:szCs w:val="24"/>
          <w:lang w:val="es-ES_tradnl"/>
        </w:rPr>
        <w:t xml:space="preserve"> at </w:t>
      </w:r>
      <w:proofErr w:type="spellStart"/>
      <w:r w:rsidR="00671323" w:rsidRPr="00B41634">
        <w:rPr>
          <w:rFonts w:cstheme="minorHAnsi"/>
          <w:bCs/>
          <w:sz w:val="24"/>
          <w:szCs w:val="24"/>
          <w:lang w:val="es-ES_tradnl"/>
        </w:rPr>
        <w:t>Glance</w:t>
      </w:r>
      <w:proofErr w:type="spellEnd"/>
      <w:r w:rsidR="00671323" w:rsidRPr="00B41634">
        <w:rPr>
          <w:rFonts w:cstheme="minorHAnsi"/>
          <w:bCs/>
          <w:sz w:val="24"/>
          <w:szCs w:val="24"/>
          <w:lang w:val="es-ES_tradnl"/>
        </w:rPr>
        <w:t>’</w:t>
      </w:r>
      <w:r w:rsidR="00671323" w:rsidRPr="00B81D2C">
        <w:rPr>
          <w:rFonts w:cstheme="minorHAnsi"/>
          <w:bCs/>
          <w:sz w:val="24"/>
          <w:szCs w:val="24"/>
          <w:vertAlign w:val="superscript"/>
          <w:lang w:val="es-ES_tradnl"/>
        </w:rPr>
        <w:footnoteReference w:id="1"/>
      </w:r>
      <w:r w:rsidRPr="00B41634">
        <w:rPr>
          <w:rFonts w:cstheme="minorHAnsi"/>
          <w:bCs/>
          <w:sz w:val="24"/>
          <w:szCs w:val="24"/>
          <w:lang w:val="es-ES_tradnl"/>
        </w:rPr>
        <w:t xml:space="preserve">) muestran que un </w:t>
      </w:r>
      <w:r w:rsidR="00D50937" w:rsidRPr="00B41634">
        <w:rPr>
          <w:rFonts w:cstheme="minorHAnsi"/>
          <w:bCs/>
          <w:sz w:val="24"/>
          <w:szCs w:val="24"/>
          <w:lang w:val="es-ES_tradnl"/>
        </w:rPr>
        <w:t>número</w:t>
      </w:r>
      <w:r w:rsidRPr="00B41634">
        <w:rPr>
          <w:rFonts w:cstheme="minorHAnsi"/>
          <w:bCs/>
          <w:sz w:val="24"/>
          <w:szCs w:val="24"/>
          <w:lang w:val="es-ES_tradnl"/>
        </w:rPr>
        <w:t xml:space="preserve"> importante de la poblaci</w:t>
      </w:r>
      <w:r>
        <w:rPr>
          <w:rFonts w:cstheme="minorHAnsi"/>
          <w:bCs/>
          <w:sz w:val="24"/>
          <w:szCs w:val="24"/>
          <w:lang w:val="es-ES_tradnl"/>
        </w:rPr>
        <w:t xml:space="preserve">ón no </w:t>
      </w:r>
      <w:r w:rsidR="00D50937">
        <w:rPr>
          <w:rFonts w:cstheme="minorHAnsi"/>
          <w:bCs/>
          <w:sz w:val="24"/>
          <w:szCs w:val="24"/>
          <w:lang w:val="es-ES_tradnl"/>
        </w:rPr>
        <w:t>cuenta con la cobertura sanitaria</w:t>
      </w:r>
      <w:r>
        <w:rPr>
          <w:rFonts w:cstheme="minorHAnsi"/>
          <w:bCs/>
          <w:sz w:val="24"/>
          <w:szCs w:val="24"/>
          <w:lang w:val="es-ES_tradnl"/>
        </w:rPr>
        <w:t xml:space="preserve"> adecuada</w:t>
      </w:r>
      <w:r w:rsidR="00D5132E">
        <w:rPr>
          <w:rFonts w:cstheme="minorHAnsi"/>
          <w:bCs/>
          <w:sz w:val="24"/>
          <w:szCs w:val="24"/>
          <w:lang w:val="es-ES_tradnl"/>
        </w:rPr>
        <w:t>. Esta realidad queda recogida</w:t>
      </w:r>
      <w:r w:rsidR="00D50937" w:rsidRPr="00D50937">
        <w:rPr>
          <w:rFonts w:cstheme="minorHAnsi"/>
          <w:bCs/>
          <w:sz w:val="24"/>
          <w:szCs w:val="24"/>
          <w:lang w:val="es-ES_tradnl"/>
        </w:rPr>
        <w:t xml:space="preserve"> en el principal mensaje de nuestra campaña</w:t>
      </w:r>
      <w:r w:rsidR="00D5132E">
        <w:rPr>
          <w:rFonts w:cstheme="minorHAnsi"/>
          <w:bCs/>
          <w:sz w:val="24"/>
          <w:szCs w:val="24"/>
          <w:lang w:val="es-ES_tradnl"/>
        </w:rPr>
        <w:t xml:space="preserve"> y demuestra que </w:t>
      </w:r>
      <w:r w:rsidR="00B6746C">
        <w:rPr>
          <w:rFonts w:cstheme="minorHAnsi"/>
          <w:bCs/>
          <w:sz w:val="24"/>
          <w:szCs w:val="24"/>
          <w:lang w:val="es-ES_tradnl"/>
        </w:rPr>
        <w:t>h</w:t>
      </w:r>
      <w:r w:rsidR="00CC2C0C" w:rsidRPr="00D50937">
        <w:rPr>
          <w:rFonts w:cstheme="minorHAnsi"/>
          <w:bCs/>
          <w:sz w:val="24"/>
          <w:szCs w:val="24"/>
          <w:lang w:val="es-ES_tradnl"/>
        </w:rPr>
        <w:t>a llegado el momento de</w:t>
      </w:r>
      <w:r w:rsidR="001E5E41">
        <w:rPr>
          <w:rFonts w:cstheme="minorHAnsi"/>
          <w:bCs/>
          <w:sz w:val="24"/>
          <w:szCs w:val="24"/>
          <w:lang w:val="es-ES_tradnl"/>
        </w:rPr>
        <w:t xml:space="preserve"> pasar a la acción</w:t>
      </w:r>
      <w:r w:rsidR="00D5132E">
        <w:rPr>
          <w:rFonts w:cstheme="minorHAnsi"/>
          <w:bCs/>
          <w:sz w:val="24"/>
          <w:szCs w:val="24"/>
          <w:lang w:val="es-ES_tradnl"/>
        </w:rPr>
        <w:t xml:space="preserve"> para cambiar las cosas.</w:t>
      </w:r>
      <w:r w:rsidR="00D50937">
        <w:rPr>
          <w:rFonts w:cstheme="minorHAnsi"/>
          <w:bCs/>
          <w:sz w:val="24"/>
          <w:szCs w:val="24"/>
          <w:lang w:val="es-ES_tradnl"/>
        </w:rPr>
        <w:t xml:space="preserve"> </w:t>
      </w:r>
    </w:p>
    <w:p w:rsidR="00671323" w:rsidRPr="008D2929" w:rsidRDefault="00D50937" w:rsidP="00671323">
      <w:pPr>
        <w:jc w:val="both"/>
        <w:rPr>
          <w:rFonts w:cstheme="minorHAnsi"/>
          <w:bCs/>
          <w:sz w:val="24"/>
          <w:szCs w:val="24"/>
          <w:lang w:val="es-ES_tradnl"/>
        </w:rPr>
      </w:pPr>
      <w:r w:rsidRPr="008D2929">
        <w:rPr>
          <w:sz w:val="24"/>
          <w:szCs w:val="24"/>
          <w:lang w:val="es-ES_tradnl"/>
        </w:rPr>
        <w:t xml:space="preserve">La campaña </w:t>
      </w:r>
      <w:r w:rsidR="008D2929">
        <w:rPr>
          <w:sz w:val="24"/>
          <w:szCs w:val="24"/>
          <w:lang w:val="es-ES_tradnl"/>
        </w:rPr>
        <w:t xml:space="preserve">se </w:t>
      </w:r>
      <w:r w:rsidR="00B64236">
        <w:rPr>
          <w:sz w:val="24"/>
          <w:szCs w:val="24"/>
          <w:lang w:val="es-ES_tradnl"/>
        </w:rPr>
        <w:t>basará en</w:t>
      </w:r>
      <w:r w:rsidRPr="008D2929">
        <w:rPr>
          <w:sz w:val="24"/>
          <w:szCs w:val="24"/>
          <w:lang w:val="es-ES_tradnl"/>
        </w:rPr>
        <w:t xml:space="preserve"> la situación política actual a nivel europeo</w:t>
      </w:r>
      <w:r w:rsidR="00A83B69">
        <w:rPr>
          <w:sz w:val="24"/>
          <w:szCs w:val="24"/>
          <w:lang w:val="es-ES_tradnl"/>
        </w:rPr>
        <w:t xml:space="preserve"> y en </w:t>
      </w:r>
      <w:r w:rsidR="008D2929">
        <w:rPr>
          <w:sz w:val="24"/>
          <w:szCs w:val="24"/>
          <w:lang w:val="es-ES_tradnl"/>
        </w:rPr>
        <w:t>el O</w:t>
      </w:r>
      <w:r w:rsidR="008D2929" w:rsidRPr="008D2929">
        <w:rPr>
          <w:sz w:val="24"/>
          <w:szCs w:val="24"/>
          <w:lang w:val="es-ES_tradnl"/>
        </w:rPr>
        <w:t>bjetivo</w:t>
      </w:r>
      <w:r w:rsidR="008D2929">
        <w:rPr>
          <w:sz w:val="24"/>
          <w:szCs w:val="24"/>
          <w:lang w:val="es-ES_tradnl"/>
        </w:rPr>
        <w:t xml:space="preserve"> de Desarrollo Sostenible de la ONU </w:t>
      </w:r>
      <w:r w:rsidR="001565C0">
        <w:rPr>
          <w:sz w:val="24"/>
          <w:szCs w:val="24"/>
          <w:lang w:val="es-ES_tradnl"/>
        </w:rPr>
        <w:t>con el fin de</w:t>
      </w:r>
      <w:bookmarkStart w:id="0" w:name="_GoBack"/>
      <w:bookmarkEnd w:id="0"/>
      <w:r w:rsidR="008D2929">
        <w:rPr>
          <w:sz w:val="24"/>
          <w:szCs w:val="24"/>
          <w:lang w:val="es-ES_tradnl"/>
        </w:rPr>
        <w:t xml:space="preserve"> reivindicar</w:t>
      </w:r>
      <w:r w:rsidR="003F6735">
        <w:rPr>
          <w:sz w:val="24"/>
          <w:szCs w:val="24"/>
          <w:lang w:val="es-ES_tradnl"/>
        </w:rPr>
        <w:t xml:space="preserve"> la</w:t>
      </w:r>
      <w:r w:rsidR="008D2929">
        <w:rPr>
          <w:sz w:val="24"/>
          <w:szCs w:val="24"/>
          <w:lang w:val="es-ES_tradnl"/>
        </w:rPr>
        <w:t xml:space="preserve"> Co</w:t>
      </w:r>
      <w:r w:rsidR="003F6735">
        <w:rPr>
          <w:sz w:val="24"/>
          <w:szCs w:val="24"/>
          <w:lang w:val="es-ES_tradnl"/>
        </w:rPr>
        <w:t>b</w:t>
      </w:r>
      <w:r w:rsidR="001E5E41">
        <w:rPr>
          <w:sz w:val="24"/>
          <w:szCs w:val="24"/>
          <w:lang w:val="es-ES_tradnl"/>
        </w:rPr>
        <w:t>ertura Sanitaria Universal p</w:t>
      </w:r>
      <w:r w:rsidR="008D2929">
        <w:rPr>
          <w:sz w:val="24"/>
          <w:szCs w:val="24"/>
          <w:lang w:val="es-ES_tradnl"/>
        </w:rPr>
        <w:t>ara</w:t>
      </w:r>
      <w:r w:rsidR="001E5E41">
        <w:rPr>
          <w:sz w:val="24"/>
          <w:szCs w:val="24"/>
          <w:lang w:val="es-ES_tradnl"/>
        </w:rPr>
        <w:t xml:space="preserve"> t</w:t>
      </w:r>
      <w:r w:rsidR="008D2929">
        <w:rPr>
          <w:sz w:val="24"/>
          <w:szCs w:val="24"/>
          <w:lang w:val="es-ES_tradnl"/>
        </w:rPr>
        <w:t xml:space="preserve">odos </w:t>
      </w:r>
      <w:r w:rsidR="004D1608">
        <w:rPr>
          <w:sz w:val="24"/>
          <w:szCs w:val="24"/>
          <w:lang w:val="es-ES_tradnl"/>
        </w:rPr>
        <w:t xml:space="preserve">de aquí a </w:t>
      </w:r>
      <w:r w:rsidR="008D2929">
        <w:rPr>
          <w:sz w:val="24"/>
          <w:szCs w:val="24"/>
          <w:lang w:val="es-ES_tradnl"/>
        </w:rPr>
        <w:t>2030.</w:t>
      </w:r>
    </w:p>
    <w:p w:rsidR="008D2929" w:rsidRDefault="00671323" w:rsidP="00671323">
      <w:pPr>
        <w:shd w:val="clear" w:color="auto" w:fill="FFFFFF"/>
        <w:spacing w:after="240"/>
        <w:jc w:val="both"/>
        <w:rPr>
          <w:rFonts w:cstheme="minorHAnsi"/>
          <w:bCs/>
          <w:sz w:val="24"/>
          <w:szCs w:val="24"/>
          <w:lang w:val="es-ES_tradnl"/>
        </w:rPr>
      </w:pPr>
      <w:r w:rsidRPr="00D50937">
        <w:rPr>
          <w:rFonts w:cstheme="minorHAnsi"/>
          <w:bCs/>
          <w:sz w:val="24"/>
          <w:szCs w:val="24"/>
          <w:lang w:val="es-ES_tradnl"/>
        </w:rPr>
        <w:t>“</w:t>
      </w:r>
      <w:r w:rsidR="00D50937" w:rsidRPr="003F6735">
        <w:rPr>
          <w:rFonts w:cstheme="minorHAnsi"/>
          <w:bCs/>
          <w:i/>
          <w:sz w:val="24"/>
          <w:szCs w:val="24"/>
          <w:lang w:val="es-ES_tradnl"/>
        </w:rPr>
        <w:t>Ha llegado el momento de encontrar medidas sustanciales que mejoren la situación de los pacientes en Europa. Pedimos a la UE y a los Estados Miembros que trabajen</w:t>
      </w:r>
      <w:r w:rsidR="008D2929" w:rsidRPr="003F6735">
        <w:rPr>
          <w:rFonts w:cstheme="minorHAnsi"/>
          <w:bCs/>
          <w:i/>
          <w:sz w:val="24"/>
          <w:szCs w:val="24"/>
          <w:lang w:val="es-ES_tradnl"/>
        </w:rPr>
        <w:t xml:space="preserve"> conjuntamente para conseguir una asistencia social y sanitaria verdaderamente accesible para todos,</w:t>
      </w:r>
      <w:r w:rsidR="008D2929">
        <w:rPr>
          <w:rFonts w:cstheme="minorHAnsi"/>
          <w:bCs/>
          <w:sz w:val="24"/>
          <w:szCs w:val="24"/>
          <w:lang w:val="es-ES_tradnl"/>
        </w:rPr>
        <w:t>”</w:t>
      </w:r>
      <w:r w:rsidR="00B14735">
        <w:rPr>
          <w:rFonts w:cstheme="minorHAnsi"/>
          <w:bCs/>
          <w:sz w:val="24"/>
          <w:szCs w:val="24"/>
          <w:lang w:val="es-ES_tradnl"/>
        </w:rPr>
        <w:t xml:space="preserve"> afirmó</w:t>
      </w:r>
      <w:r w:rsidR="008D2929">
        <w:rPr>
          <w:rFonts w:cstheme="minorHAnsi"/>
          <w:bCs/>
          <w:sz w:val="24"/>
          <w:szCs w:val="24"/>
          <w:lang w:val="es-ES_tradnl"/>
        </w:rPr>
        <w:t xml:space="preserve"> Marco Greco, president</w:t>
      </w:r>
      <w:r w:rsidR="00307659">
        <w:rPr>
          <w:rFonts w:cstheme="minorHAnsi"/>
          <w:bCs/>
          <w:sz w:val="24"/>
          <w:szCs w:val="24"/>
          <w:lang w:val="es-ES_tradnl"/>
        </w:rPr>
        <w:t>e</w:t>
      </w:r>
      <w:r w:rsidR="008D2929">
        <w:rPr>
          <w:rFonts w:cstheme="minorHAnsi"/>
          <w:bCs/>
          <w:sz w:val="24"/>
          <w:szCs w:val="24"/>
          <w:lang w:val="es-ES_tradnl"/>
        </w:rPr>
        <w:t xml:space="preserve"> del FEP. </w:t>
      </w:r>
    </w:p>
    <w:p w:rsidR="00183B28" w:rsidRPr="00B14735" w:rsidRDefault="00183B28" w:rsidP="00671323">
      <w:pPr>
        <w:jc w:val="both"/>
        <w:rPr>
          <w:sz w:val="24"/>
          <w:szCs w:val="24"/>
          <w:lang w:val="es-ES_tradnl"/>
        </w:rPr>
      </w:pPr>
      <w:r w:rsidRPr="00183B28">
        <w:rPr>
          <w:sz w:val="24"/>
          <w:szCs w:val="24"/>
          <w:lang w:val="es-ES_tradnl"/>
        </w:rPr>
        <w:t xml:space="preserve">El eje de nuestra campaña </w:t>
      </w:r>
      <w:r w:rsidR="00B14735">
        <w:rPr>
          <w:sz w:val="24"/>
          <w:szCs w:val="24"/>
          <w:lang w:val="es-ES_tradnl"/>
        </w:rPr>
        <w:t>cuenta con</w:t>
      </w:r>
      <w:r w:rsidRPr="00183B28">
        <w:rPr>
          <w:sz w:val="24"/>
          <w:szCs w:val="24"/>
          <w:lang w:val="es-ES_tradnl"/>
        </w:rPr>
        <w:t xml:space="preserve"> </w:t>
      </w:r>
      <w:r w:rsidRPr="00183B28">
        <w:rPr>
          <w:b/>
          <w:sz w:val="24"/>
          <w:szCs w:val="24"/>
          <w:lang w:val="es-ES_tradnl"/>
        </w:rPr>
        <w:t xml:space="preserve">cinco </w:t>
      </w:r>
      <w:r w:rsidR="00307659" w:rsidRPr="00183B28">
        <w:rPr>
          <w:b/>
          <w:sz w:val="24"/>
          <w:szCs w:val="24"/>
          <w:lang w:val="es-ES_tradnl"/>
        </w:rPr>
        <w:t>áreas</w:t>
      </w:r>
      <w:r w:rsidRPr="00183B28">
        <w:rPr>
          <w:b/>
          <w:sz w:val="24"/>
          <w:szCs w:val="24"/>
          <w:lang w:val="es-ES_tradnl"/>
        </w:rPr>
        <w:t xml:space="preserve"> de acción</w:t>
      </w:r>
      <w:r w:rsidRPr="00183B28">
        <w:rPr>
          <w:sz w:val="24"/>
          <w:szCs w:val="24"/>
          <w:lang w:val="es-ES_tradnl"/>
        </w:rPr>
        <w:t xml:space="preserve"> que nos llevarán a la </w:t>
      </w:r>
      <w:r w:rsidR="00307659" w:rsidRPr="00183B28">
        <w:rPr>
          <w:sz w:val="24"/>
          <w:szCs w:val="24"/>
          <w:lang w:val="es-ES_tradnl"/>
        </w:rPr>
        <w:t>reflexión</w:t>
      </w:r>
      <w:r w:rsidRPr="00183B28">
        <w:rPr>
          <w:sz w:val="24"/>
          <w:szCs w:val="24"/>
          <w:lang w:val="es-ES_tradnl"/>
        </w:rPr>
        <w:t xml:space="preserve"> e </w:t>
      </w:r>
      <w:r w:rsidR="00307659" w:rsidRPr="00183B28">
        <w:rPr>
          <w:sz w:val="24"/>
          <w:szCs w:val="24"/>
          <w:lang w:val="es-ES_tradnl"/>
        </w:rPr>
        <w:t>inducirán</w:t>
      </w:r>
      <w:r w:rsidRPr="00183B28">
        <w:rPr>
          <w:sz w:val="24"/>
          <w:szCs w:val="24"/>
          <w:lang w:val="es-ES_tradnl"/>
        </w:rPr>
        <w:t xml:space="preserve"> al </w:t>
      </w:r>
      <w:r w:rsidR="00307659" w:rsidRPr="00183B28">
        <w:rPr>
          <w:sz w:val="24"/>
          <w:szCs w:val="24"/>
          <w:lang w:val="es-ES_tradnl"/>
        </w:rPr>
        <w:t>desarrollo</w:t>
      </w:r>
      <w:r w:rsidRPr="00183B28">
        <w:rPr>
          <w:sz w:val="24"/>
          <w:szCs w:val="24"/>
          <w:lang w:val="es-ES_tradnl"/>
        </w:rPr>
        <w:t xml:space="preserve"> de medidas que </w:t>
      </w:r>
      <w:r w:rsidR="00307659" w:rsidRPr="00183B28">
        <w:rPr>
          <w:sz w:val="24"/>
          <w:szCs w:val="24"/>
          <w:lang w:val="es-ES_tradnl"/>
        </w:rPr>
        <w:t>permit</w:t>
      </w:r>
      <w:r w:rsidR="00B64236">
        <w:rPr>
          <w:sz w:val="24"/>
          <w:szCs w:val="24"/>
          <w:lang w:val="es-ES_tradnl"/>
        </w:rPr>
        <w:t>a</w:t>
      </w:r>
      <w:r w:rsidR="00307659" w:rsidRPr="00183B28">
        <w:rPr>
          <w:sz w:val="24"/>
          <w:szCs w:val="24"/>
          <w:lang w:val="es-ES_tradnl"/>
        </w:rPr>
        <w:t>n</w:t>
      </w:r>
      <w:r w:rsidRPr="00183B28">
        <w:rPr>
          <w:sz w:val="24"/>
          <w:szCs w:val="24"/>
          <w:lang w:val="es-ES_tradnl"/>
        </w:rPr>
        <w:t xml:space="preserve"> alcanzar la </w:t>
      </w:r>
      <w:r w:rsidR="00307659" w:rsidRPr="00183B28">
        <w:rPr>
          <w:sz w:val="24"/>
          <w:szCs w:val="24"/>
          <w:lang w:val="es-ES_tradnl"/>
        </w:rPr>
        <w:t>Cobertura</w:t>
      </w:r>
      <w:r w:rsidR="00B14735">
        <w:rPr>
          <w:sz w:val="24"/>
          <w:szCs w:val="24"/>
          <w:lang w:val="es-ES_tradnl"/>
        </w:rPr>
        <w:t xml:space="preserve"> Sanitaria Universal p</w:t>
      </w:r>
      <w:r w:rsidRPr="00183B28">
        <w:rPr>
          <w:sz w:val="24"/>
          <w:szCs w:val="24"/>
          <w:lang w:val="es-ES_tradnl"/>
        </w:rPr>
        <w:t xml:space="preserve">ara </w:t>
      </w:r>
      <w:r w:rsidR="00B14735">
        <w:rPr>
          <w:sz w:val="24"/>
          <w:szCs w:val="24"/>
          <w:lang w:val="es-ES_tradnl"/>
        </w:rPr>
        <w:t>t</w:t>
      </w:r>
      <w:r w:rsidRPr="00183B28">
        <w:rPr>
          <w:sz w:val="24"/>
          <w:szCs w:val="24"/>
          <w:lang w:val="es-ES_tradnl"/>
        </w:rPr>
        <w:t xml:space="preserve">odos </w:t>
      </w:r>
      <w:r w:rsidR="00B14735">
        <w:rPr>
          <w:sz w:val="24"/>
          <w:szCs w:val="24"/>
          <w:lang w:val="es-ES_tradnl"/>
        </w:rPr>
        <w:t>de aquí a</w:t>
      </w:r>
      <w:r w:rsidRPr="00183B28">
        <w:rPr>
          <w:sz w:val="24"/>
          <w:szCs w:val="24"/>
          <w:lang w:val="es-ES_tradnl"/>
        </w:rPr>
        <w:t xml:space="preserve"> 2030. </w:t>
      </w:r>
      <w:r w:rsidRPr="00B14735">
        <w:rPr>
          <w:sz w:val="24"/>
          <w:szCs w:val="24"/>
          <w:lang w:val="es-ES_tradnl"/>
        </w:rPr>
        <w:t xml:space="preserve">Las </w:t>
      </w:r>
      <w:r w:rsidR="00B14735" w:rsidRPr="00B14735">
        <w:rPr>
          <w:sz w:val="24"/>
          <w:szCs w:val="24"/>
          <w:lang w:val="es-ES_tradnl"/>
        </w:rPr>
        <w:t>áreas</w:t>
      </w:r>
      <w:r w:rsidRPr="00B14735">
        <w:rPr>
          <w:sz w:val="24"/>
          <w:szCs w:val="24"/>
          <w:lang w:val="es-ES_tradnl"/>
        </w:rPr>
        <w:t xml:space="preserve"> son: </w:t>
      </w:r>
    </w:p>
    <w:p w:rsidR="00671323" w:rsidRPr="003F6735" w:rsidRDefault="00307659" w:rsidP="00671323">
      <w:pPr>
        <w:numPr>
          <w:ilvl w:val="0"/>
          <w:numId w:val="6"/>
        </w:numPr>
        <w:spacing w:after="0" w:line="240" w:lineRule="auto"/>
        <w:jc w:val="both"/>
        <w:rPr>
          <w:rFonts w:cstheme="minorHAnsi"/>
          <w:sz w:val="24"/>
          <w:szCs w:val="24"/>
          <w:lang w:val="es-ES_tradnl"/>
        </w:rPr>
      </w:pPr>
      <w:r w:rsidRPr="003F6735">
        <w:rPr>
          <w:rFonts w:cstheme="minorHAnsi"/>
          <w:sz w:val="24"/>
          <w:szCs w:val="24"/>
          <w:lang w:val="es-ES_tradnl"/>
        </w:rPr>
        <w:t xml:space="preserve">Ofrecer </w:t>
      </w:r>
      <w:r w:rsidR="003F6735" w:rsidRPr="003F6735">
        <w:rPr>
          <w:rFonts w:cstheme="minorHAnsi"/>
          <w:sz w:val="24"/>
          <w:szCs w:val="24"/>
          <w:lang w:val="es-ES_tradnl"/>
        </w:rPr>
        <w:t xml:space="preserve">una sanidad de </w:t>
      </w:r>
      <w:r w:rsidR="003F6735" w:rsidRPr="00B14735">
        <w:rPr>
          <w:rFonts w:cstheme="minorHAnsi"/>
          <w:b/>
          <w:sz w:val="24"/>
          <w:szCs w:val="24"/>
          <w:lang w:val="es-ES_tradnl"/>
        </w:rPr>
        <w:t>calidad</w:t>
      </w:r>
      <w:r w:rsidR="003F6735" w:rsidRPr="003F6735">
        <w:rPr>
          <w:rFonts w:cstheme="minorHAnsi"/>
          <w:sz w:val="24"/>
          <w:szCs w:val="24"/>
          <w:lang w:val="es-ES_tradnl"/>
        </w:rPr>
        <w:t xml:space="preserve"> en toda la UE</w:t>
      </w:r>
    </w:p>
    <w:p w:rsidR="00671323" w:rsidRPr="003F6735" w:rsidRDefault="003F6735" w:rsidP="00671323">
      <w:pPr>
        <w:numPr>
          <w:ilvl w:val="0"/>
          <w:numId w:val="6"/>
        </w:numPr>
        <w:spacing w:after="0" w:line="240" w:lineRule="auto"/>
        <w:jc w:val="both"/>
        <w:rPr>
          <w:rFonts w:cstheme="minorHAnsi"/>
          <w:sz w:val="24"/>
          <w:szCs w:val="24"/>
          <w:lang w:val="es-ES_tradnl"/>
        </w:rPr>
      </w:pPr>
      <w:r w:rsidRPr="003F6735">
        <w:rPr>
          <w:rFonts w:cstheme="minorHAnsi"/>
          <w:sz w:val="24"/>
          <w:szCs w:val="24"/>
          <w:lang w:val="es-ES_tradnl"/>
        </w:rPr>
        <w:t xml:space="preserve">Comprometerse a </w:t>
      </w:r>
      <w:r w:rsidRPr="00B64236">
        <w:rPr>
          <w:rFonts w:cstheme="minorHAnsi"/>
          <w:b/>
          <w:sz w:val="24"/>
          <w:szCs w:val="24"/>
          <w:lang w:val="es-ES_tradnl"/>
        </w:rPr>
        <w:t>invertir de manera sostenible</w:t>
      </w:r>
      <w:r w:rsidRPr="003F6735">
        <w:rPr>
          <w:rFonts w:cstheme="minorHAnsi"/>
          <w:sz w:val="24"/>
          <w:szCs w:val="24"/>
          <w:lang w:val="es-ES_tradnl"/>
        </w:rPr>
        <w:t xml:space="preserve"> en salud</w:t>
      </w:r>
    </w:p>
    <w:p w:rsidR="00671323" w:rsidRPr="00B14735" w:rsidRDefault="003F6735" w:rsidP="00671323">
      <w:pPr>
        <w:numPr>
          <w:ilvl w:val="0"/>
          <w:numId w:val="6"/>
        </w:numPr>
        <w:spacing w:after="0" w:line="240" w:lineRule="auto"/>
        <w:jc w:val="both"/>
        <w:rPr>
          <w:rFonts w:cstheme="minorHAnsi"/>
          <w:sz w:val="24"/>
          <w:szCs w:val="24"/>
          <w:lang w:val="es-ES_tradnl"/>
        </w:rPr>
      </w:pPr>
      <w:r w:rsidRPr="00B14735">
        <w:rPr>
          <w:rFonts w:cstheme="minorHAnsi"/>
          <w:sz w:val="24"/>
          <w:szCs w:val="24"/>
          <w:lang w:val="es-ES_tradnl"/>
        </w:rPr>
        <w:t xml:space="preserve">Promover </w:t>
      </w:r>
      <w:r w:rsidR="00B14735" w:rsidRPr="00B14735">
        <w:rPr>
          <w:rFonts w:cstheme="minorHAnsi"/>
          <w:sz w:val="24"/>
          <w:szCs w:val="24"/>
          <w:lang w:val="es-ES_tradnl"/>
        </w:rPr>
        <w:t xml:space="preserve">la </w:t>
      </w:r>
      <w:r w:rsidR="00B14735" w:rsidRPr="00B64236">
        <w:rPr>
          <w:rFonts w:cstheme="minorHAnsi"/>
          <w:b/>
          <w:sz w:val="24"/>
          <w:szCs w:val="24"/>
          <w:lang w:val="es-ES_tradnl"/>
        </w:rPr>
        <w:t>asequibilidad</w:t>
      </w:r>
      <w:r w:rsidR="00B14735" w:rsidRPr="00B14735">
        <w:rPr>
          <w:rFonts w:cstheme="minorHAnsi"/>
          <w:sz w:val="24"/>
          <w:szCs w:val="24"/>
          <w:lang w:val="es-ES_tradnl"/>
        </w:rPr>
        <w:t xml:space="preserve"> de productos y servicios sanitarios</w:t>
      </w:r>
    </w:p>
    <w:p w:rsidR="00671323" w:rsidRPr="00B14735" w:rsidRDefault="003F6735" w:rsidP="00671323">
      <w:pPr>
        <w:numPr>
          <w:ilvl w:val="0"/>
          <w:numId w:val="6"/>
        </w:numPr>
        <w:spacing w:after="0" w:line="240" w:lineRule="auto"/>
        <w:jc w:val="both"/>
        <w:rPr>
          <w:rFonts w:cstheme="minorHAnsi"/>
          <w:sz w:val="24"/>
          <w:szCs w:val="24"/>
          <w:lang w:val="es-ES_tradnl"/>
        </w:rPr>
      </w:pPr>
      <w:r w:rsidRPr="00B14735">
        <w:rPr>
          <w:rFonts w:cstheme="minorHAnsi"/>
          <w:sz w:val="24"/>
          <w:szCs w:val="24"/>
          <w:lang w:val="es-ES_tradnl"/>
        </w:rPr>
        <w:t xml:space="preserve">Garantizar el acceso a un </w:t>
      </w:r>
      <w:r w:rsidRPr="00B64236">
        <w:rPr>
          <w:rFonts w:cstheme="minorHAnsi"/>
          <w:b/>
          <w:sz w:val="24"/>
          <w:szCs w:val="24"/>
          <w:lang w:val="es-ES_tradnl"/>
        </w:rPr>
        <w:t>abanico</w:t>
      </w:r>
      <w:r w:rsidR="00B64236" w:rsidRPr="00B64236">
        <w:rPr>
          <w:rFonts w:cstheme="minorHAnsi"/>
          <w:b/>
          <w:sz w:val="24"/>
          <w:szCs w:val="24"/>
          <w:lang w:val="es-ES_tradnl"/>
        </w:rPr>
        <w:t xml:space="preserve"> completo</w:t>
      </w:r>
      <w:r w:rsidR="00B14735" w:rsidRPr="00B64236">
        <w:rPr>
          <w:rFonts w:cstheme="minorHAnsi"/>
          <w:sz w:val="24"/>
          <w:szCs w:val="24"/>
          <w:lang w:val="es-ES_tradnl"/>
        </w:rPr>
        <w:t xml:space="preserve"> de servicios</w:t>
      </w:r>
      <w:r w:rsidR="00B14735" w:rsidRPr="00B14735">
        <w:rPr>
          <w:rFonts w:cstheme="minorHAnsi"/>
          <w:sz w:val="24"/>
          <w:szCs w:val="24"/>
          <w:lang w:val="es-ES_tradnl"/>
        </w:rPr>
        <w:t xml:space="preserve"> sociales y sanitarios</w:t>
      </w:r>
    </w:p>
    <w:p w:rsidR="00AA1270" w:rsidRPr="003F6735" w:rsidRDefault="003F6735" w:rsidP="00671323">
      <w:pPr>
        <w:numPr>
          <w:ilvl w:val="0"/>
          <w:numId w:val="6"/>
        </w:numPr>
        <w:spacing w:after="0" w:line="240" w:lineRule="auto"/>
        <w:jc w:val="both"/>
        <w:rPr>
          <w:rFonts w:cstheme="minorHAnsi"/>
          <w:sz w:val="24"/>
          <w:szCs w:val="24"/>
          <w:lang w:val="es-ES_tradnl"/>
        </w:rPr>
      </w:pPr>
      <w:r w:rsidRPr="00AE7329">
        <w:rPr>
          <w:rFonts w:cstheme="minorHAnsi"/>
          <w:sz w:val="24"/>
          <w:szCs w:val="24"/>
          <w:lang w:val="es-ES_tradnl"/>
        </w:rPr>
        <w:t>Poner</w:t>
      </w:r>
      <w:r w:rsidRPr="003F6735">
        <w:rPr>
          <w:rFonts w:cstheme="minorHAnsi"/>
          <w:b/>
          <w:sz w:val="24"/>
          <w:szCs w:val="24"/>
          <w:lang w:val="es-ES_tradnl"/>
        </w:rPr>
        <w:t xml:space="preserve"> fin a la discriminación</w:t>
      </w:r>
      <w:r w:rsidR="00671323" w:rsidRPr="003F6735">
        <w:rPr>
          <w:rFonts w:cstheme="minorHAnsi"/>
          <w:sz w:val="24"/>
          <w:szCs w:val="24"/>
          <w:lang w:val="es-ES_tradnl"/>
        </w:rPr>
        <w:t xml:space="preserve"> </w:t>
      </w:r>
      <w:r w:rsidR="00AE7329">
        <w:rPr>
          <w:rFonts w:cstheme="minorHAnsi"/>
          <w:sz w:val="24"/>
          <w:szCs w:val="24"/>
          <w:lang w:val="es-ES_tradnl"/>
        </w:rPr>
        <w:t xml:space="preserve">sanitaria que </w:t>
      </w:r>
      <w:r w:rsidRPr="003F6735">
        <w:rPr>
          <w:rFonts w:cstheme="minorHAnsi"/>
          <w:sz w:val="24"/>
          <w:szCs w:val="24"/>
          <w:lang w:val="es-ES_tradnl"/>
        </w:rPr>
        <w:t>sufren los pacientes</w:t>
      </w:r>
      <w:r w:rsidR="00AE7329">
        <w:rPr>
          <w:rFonts w:cstheme="minorHAnsi"/>
          <w:sz w:val="24"/>
          <w:szCs w:val="24"/>
          <w:lang w:val="es-ES_tradnl"/>
        </w:rPr>
        <w:t xml:space="preserve"> </w:t>
      </w:r>
    </w:p>
    <w:p w:rsidR="00671323" w:rsidRPr="003F6735" w:rsidRDefault="00671323" w:rsidP="00671323">
      <w:pPr>
        <w:spacing w:after="0" w:line="240" w:lineRule="auto"/>
        <w:jc w:val="both"/>
        <w:rPr>
          <w:rFonts w:cstheme="minorHAnsi"/>
          <w:b/>
          <w:sz w:val="24"/>
          <w:szCs w:val="24"/>
          <w:lang w:val="es-ES_tradnl"/>
        </w:rPr>
      </w:pPr>
    </w:p>
    <w:p w:rsidR="00671323" w:rsidRPr="003F6735" w:rsidRDefault="00671323" w:rsidP="00671323">
      <w:pPr>
        <w:spacing w:after="0" w:line="240" w:lineRule="auto"/>
        <w:jc w:val="both"/>
        <w:rPr>
          <w:rFonts w:eastAsia="Times New Roman" w:cstheme="minorHAnsi"/>
          <w:color w:val="231F20"/>
          <w:sz w:val="24"/>
          <w:szCs w:val="24"/>
          <w:lang w:val="es-ES_tradnl"/>
        </w:rPr>
      </w:pPr>
      <w:r w:rsidRPr="00307659">
        <w:rPr>
          <w:rFonts w:eastAsia="Times New Roman" w:cstheme="minorHAnsi"/>
          <w:color w:val="231F20"/>
          <w:sz w:val="24"/>
          <w:szCs w:val="24"/>
          <w:lang w:val="es-ES_tradnl"/>
        </w:rPr>
        <w:t xml:space="preserve">Nicola Bedlington, </w:t>
      </w:r>
      <w:r w:rsidR="00307659" w:rsidRPr="00307659">
        <w:rPr>
          <w:rFonts w:eastAsia="Times New Roman" w:cstheme="minorHAnsi"/>
          <w:color w:val="231F20"/>
          <w:sz w:val="24"/>
          <w:szCs w:val="24"/>
          <w:lang w:val="es-ES_tradnl"/>
        </w:rPr>
        <w:t>Secretaria General del FEP, destacó</w:t>
      </w:r>
      <w:r w:rsidRPr="00307659">
        <w:rPr>
          <w:rFonts w:eastAsia="Times New Roman" w:cstheme="minorHAnsi"/>
          <w:color w:val="231F20"/>
          <w:sz w:val="24"/>
          <w:szCs w:val="24"/>
          <w:lang w:val="es-ES_tradnl"/>
        </w:rPr>
        <w:t>: “</w:t>
      </w:r>
      <w:r w:rsidR="00307659" w:rsidRPr="00B64236">
        <w:rPr>
          <w:rFonts w:eastAsia="Times New Roman" w:cstheme="minorHAnsi"/>
          <w:i/>
          <w:color w:val="231F20"/>
          <w:sz w:val="24"/>
          <w:szCs w:val="24"/>
          <w:lang w:val="es-ES_tradnl"/>
        </w:rPr>
        <w:t>El enfoque único de nuestra camp</w:t>
      </w:r>
      <w:r w:rsidR="006331DF">
        <w:rPr>
          <w:rFonts w:eastAsia="Times New Roman" w:cstheme="minorHAnsi"/>
          <w:i/>
          <w:color w:val="231F20"/>
          <w:sz w:val="24"/>
          <w:szCs w:val="24"/>
          <w:lang w:val="es-ES_tradnl"/>
        </w:rPr>
        <w:t>aña nos permitirá avanzar en distintas</w:t>
      </w:r>
      <w:r w:rsidR="00307659" w:rsidRPr="00B64236">
        <w:rPr>
          <w:rFonts w:eastAsia="Times New Roman" w:cstheme="minorHAnsi"/>
          <w:i/>
          <w:color w:val="231F20"/>
          <w:sz w:val="24"/>
          <w:szCs w:val="24"/>
          <w:lang w:val="es-ES_tradnl"/>
        </w:rPr>
        <w:t xml:space="preserve"> </w:t>
      </w:r>
      <w:r w:rsidR="00374992" w:rsidRPr="00B64236">
        <w:rPr>
          <w:rFonts w:eastAsia="Times New Roman" w:cstheme="minorHAnsi"/>
          <w:i/>
          <w:color w:val="231F20"/>
          <w:sz w:val="24"/>
          <w:szCs w:val="24"/>
          <w:lang w:val="es-ES_tradnl"/>
        </w:rPr>
        <w:t>áreas</w:t>
      </w:r>
      <w:r w:rsidR="00307659" w:rsidRPr="00B64236">
        <w:rPr>
          <w:rFonts w:eastAsia="Times New Roman" w:cstheme="minorHAnsi"/>
          <w:i/>
          <w:color w:val="231F20"/>
          <w:sz w:val="24"/>
          <w:szCs w:val="24"/>
          <w:lang w:val="es-ES_tradnl"/>
        </w:rPr>
        <w:t xml:space="preserve"> </w:t>
      </w:r>
      <w:r w:rsidR="006331DF">
        <w:rPr>
          <w:rFonts w:eastAsia="Times New Roman" w:cstheme="minorHAnsi"/>
          <w:i/>
          <w:color w:val="231F20"/>
          <w:sz w:val="24"/>
          <w:szCs w:val="24"/>
          <w:lang w:val="es-ES_tradnl"/>
        </w:rPr>
        <w:t>relacionadas con</w:t>
      </w:r>
      <w:r w:rsidR="00307659" w:rsidRPr="00B64236">
        <w:rPr>
          <w:rFonts w:eastAsia="Times New Roman" w:cstheme="minorHAnsi"/>
          <w:i/>
          <w:color w:val="231F20"/>
          <w:sz w:val="24"/>
          <w:szCs w:val="24"/>
          <w:lang w:val="es-ES_tradnl"/>
        </w:rPr>
        <w:t xml:space="preserve"> el acceso universal</w:t>
      </w:r>
      <w:r w:rsidR="00307659" w:rsidRPr="00307659">
        <w:rPr>
          <w:rFonts w:eastAsia="Times New Roman" w:cstheme="minorHAnsi"/>
          <w:color w:val="231F20"/>
          <w:sz w:val="24"/>
          <w:szCs w:val="24"/>
          <w:lang w:val="es-ES_tradnl"/>
        </w:rPr>
        <w:t xml:space="preserve">.” </w:t>
      </w:r>
      <w:r w:rsidR="00307659" w:rsidRPr="00374992">
        <w:rPr>
          <w:rFonts w:eastAsia="Times New Roman" w:cstheme="minorHAnsi"/>
          <w:color w:val="231F20"/>
          <w:sz w:val="24"/>
          <w:szCs w:val="24"/>
          <w:lang w:val="es-ES_tradnl"/>
        </w:rPr>
        <w:t xml:space="preserve">Durante los próximos 12 meses, con la ayuda de nuestros miembros y socios en </w:t>
      </w:r>
      <w:r w:rsidR="006D49F1">
        <w:rPr>
          <w:rFonts w:eastAsia="Times New Roman" w:cstheme="minorHAnsi"/>
          <w:color w:val="231F20"/>
          <w:sz w:val="24"/>
          <w:szCs w:val="24"/>
          <w:lang w:val="es-ES_tradnl"/>
        </w:rPr>
        <w:t xml:space="preserve">toda </w:t>
      </w:r>
      <w:r w:rsidR="00307659" w:rsidRPr="00374992">
        <w:rPr>
          <w:rFonts w:eastAsia="Times New Roman" w:cstheme="minorHAnsi"/>
          <w:color w:val="231F20"/>
          <w:sz w:val="24"/>
          <w:szCs w:val="24"/>
          <w:lang w:val="es-ES_tradnl"/>
        </w:rPr>
        <w:t>Europa, la campaña</w:t>
      </w:r>
      <w:r w:rsidR="00374992" w:rsidRPr="00374992">
        <w:rPr>
          <w:rFonts w:eastAsia="Times New Roman" w:cstheme="minorHAnsi"/>
          <w:color w:val="231F20"/>
          <w:sz w:val="24"/>
          <w:szCs w:val="24"/>
          <w:lang w:val="es-ES_tradnl"/>
        </w:rPr>
        <w:t xml:space="preserve"> identificará las vías para </w:t>
      </w:r>
      <w:r w:rsidR="00C04B34">
        <w:rPr>
          <w:rFonts w:eastAsia="Times New Roman" w:cstheme="minorHAnsi"/>
          <w:color w:val="231F20"/>
          <w:sz w:val="24"/>
          <w:szCs w:val="24"/>
          <w:lang w:val="es-ES_tradnl"/>
        </w:rPr>
        <w:t>conseguir la</w:t>
      </w:r>
      <w:r w:rsidR="00374992" w:rsidRPr="00374992">
        <w:rPr>
          <w:rFonts w:eastAsia="Times New Roman" w:cstheme="minorHAnsi"/>
          <w:color w:val="231F20"/>
          <w:sz w:val="24"/>
          <w:szCs w:val="24"/>
          <w:lang w:val="es-ES_tradnl"/>
        </w:rPr>
        <w:t xml:space="preserve"> cobertura sanitaria universal </w:t>
      </w:r>
      <w:r w:rsidR="00C04B34">
        <w:rPr>
          <w:rFonts w:eastAsia="Times New Roman" w:cstheme="minorHAnsi"/>
          <w:color w:val="231F20"/>
          <w:sz w:val="24"/>
          <w:szCs w:val="24"/>
          <w:lang w:val="es-ES_tradnl"/>
        </w:rPr>
        <w:t>de aquí a</w:t>
      </w:r>
      <w:r w:rsidR="00374992" w:rsidRPr="00374992">
        <w:rPr>
          <w:rFonts w:eastAsia="Times New Roman" w:cstheme="minorHAnsi"/>
          <w:color w:val="231F20"/>
          <w:sz w:val="24"/>
          <w:szCs w:val="24"/>
          <w:lang w:val="es-ES_tradnl"/>
        </w:rPr>
        <w:t xml:space="preserve"> 2030, y apoyar</w:t>
      </w:r>
      <w:r w:rsidR="00374992">
        <w:rPr>
          <w:rFonts w:eastAsia="Times New Roman" w:cstheme="minorHAnsi"/>
          <w:color w:val="231F20"/>
          <w:sz w:val="24"/>
          <w:szCs w:val="24"/>
          <w:lang w:val="es-ES_tradnl"/>
        </w:rPr>
        <w:t xml:space="preserve">á a los Estados miembros a alcanzar dicho objetivo. </w:t>
      </w:r>
    </w:p>
    <w:p w:rsidR="00671323" w:rsidRPr="003F6735" w:rsidRDefault="00671323" w:rsidP="00671323">
      <w:pPr>
        <w:spacing w:after="0" w:line="240" w:lineRule="auto"/>
        <w:jc w:val="both"/>
        <w:rPr>
          <w:rFonts w:eastAsia="Times New Roman" w:cstheme="minorHAnsi"/>
          <w:color w:val="231F20"/>
          <w:sz w:val="24"/>
          <w:szCs w:val="24"/>
          <w:lang w:val="es-ES_tradnl"/>
        </w:rPr>
      </w:pPr>
    </w:p>
    <w:p w:rsidR="00671323" w:rsidRPr="00374992" w:rsidRDefault="003C3E3E" w:rsidP="00671323">
      <w:pPr>
        <w:shd w:val="clear" w:color="auto" w:fill="FFFFFF"/>
        <w:spacing w:after="240"/>
        <w:jc w:val="both"/>
        <w:rPr>
          <w:rFonts w:eastAsia="Times New Roman" w:cstheme="minorHAnsi"/>
          <w:color w:val="231F20"/>
          <w:sz w:val="24"/>
          <w:szCs w:val="24"/>
          <w:lang w:val="es-ES_tradnl"/>
        </w:rPr>
      </w:pPr>
      <w:r w:rsidRPr="00374992">
        <w:rPr>
          <w:rFonts w:eastAsia="Times New Roman" w:cstheme="minorHAnsi"/>
          <w:color w:val="231F20"/>
          <w:sz w:val="24"/>
          <w:szCs w:val="24"/>
          <w:lang w:val="es-ES_tradnl"/>
        </w:rPr>
        <w:lastRenderedPageBreak/>
        <w:t>¡Únete a nosotros para hacer que la Cobertura Sanitaria Universal sea una realidad para todos los pacientes en Europa!</w:t>
      </w:r>
    </w:p>
    <w:p w:rsidR="00671323" w:rsidRPr="003F6735" w:rsidRDefault="00671323" w:rsidP="00671323">
      <w:pPr>
        <w:spacing w:after="0" w:line="240" w:lineRule="auto"/>
        <w:jc w:val="center"/>
        <w:rPr>
          <w:rFonts w:eastAsia="Times New Roman" w:cstheme="minorHAnsi"/>
          <w:b/>
          <w:color w:val="231F20"/>
          <w:sz w:val="24"/>
          <w:szCs w:val="24"/>
          <w:lang w:val="es-ES_tradnl"/>
        </w:rPr>
      </w:pPr>
      <w:r w:rsidRPr="003F6735">
        <w:rPr>
          <w:rFonts w:eastAsia="Times New Roman" w:cstheme="minorHAnsi"/>
          <w:b/>
          <w:color w:val="231F20"/>
          <w:sz w:val="24"/>
          <w:szCs w:val="24"/>
          <w:lang w:val="es-ES_tradnl"/>
        </w:rPr>
        <w:t>#Access2030</w:t>
      </w:r>
    </w:p>
    <w:p w:rsidR="00671323" w:rsidRPr="003F6735" w:rsidRDefault="00671323" w:rsidP="00671323">
      <w:pPr>
        <w:spacing w:after="0" w:line="240" w:lineRule="auto"/>
        <w:jc w:val="center"/>
        <w:rPr>
          <w:rFonts w:eastAsia="Times New Roman" w:cstheme="minorHAnsi"/>
          <w:b/>
          <w:color w:val="231F20"/>
          <w:sz w:val="24"/>
          <w:szCs w:val="24"/>
          <w:lang w:val="es-ES_tradnl"/>
        </w:rPr>
      </w:pPr>
    </w:p>
    <w:p w:rsidR="00671323" w:rsidRPr="003C3E3E" w:rsidRDefault="003C3E3E" w:rsidP="00671323">
      <w:pPr>
        <w:spacing w:after="0" w:line="240" w:lineRule="auto"/>
        <w:jc w:val="center"/>
        <w:rPr>
          <w:rFonts w:cstheme="minorHAnsi"/>
          <w:sz w:val="24"/>
          <w:szCs w:val="24"/>
          <w:lang w:val="es-ES_tradnl"/>
        </w:rPr>
      </w:pPr>
      <w:r w:rsidRPr="003C3E3E">
        <w:rPr>
          <w:rFonts w:eastAsia="Times New Roman" w:cstheme="minorHAnsi"/>
          <w:color w:val="231F20"/>
          <w:sz w:val="24"/>
          <w:szCs w:val="24"/>
          <w:lang w:val="es-ES_tradnl"/>
        </w:rPr>
        <w:t>FINAL</w:t>
      </w:r>
    </w:p>
    <w:p w:rsidR="00F04492" w:rsidRPr="003C3E3E" w:rsidRDefault="003C3E3E" w:rsidP="003C3E3E">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lang w:val="es-ES_tradnl"/>
        </w:rPr>
      </w:pPr>
      <w:r w:rsidRPr="003C3E3E">
        <w:rPr>
          <w:lang w:val="es-ES_tradnl"/>
        </w:rPr>
        <w:t>El Foro Europeo de Pacientes (EPF) se fundó en 2003 para garantizar que la comunidad de pacientes impulse políticas y programas que tengan efectos sobre las vidas de los pacientes y les permitan convertirse en ciudadanos de la UE en condiciones de igualdad. Actualmente, el FEP representa a 6</w:t>
      </w:r>
      <w:r>
        <w:rPr>
          <w:lang w:val="es-ES_tradnl"/>
        </w:rPr>
        <w:t>7</w:t>
      </w:r>
      <w:r w:rsidRPr="003C3E3E">
        <w:rPr>
          <w:lang w:val="es-ES_tradnl"/>
        </w:rPr>
        <w:t xml:space="preserve"> miembros, que son coaliciones nacionales de organizaciones de pacientes y organizaciones de pacientes de enfermedades concretas que trabajan a nivel europeo. El FEP transmite la voz de aproximadamente 150 millones de pacientes afectados por diversas enfermedades crónicas en toda Europa. La visión de futuro del FEP consiste en que todos los pacientes con enfermedades crónicas y/o para toda la vida en la UE tengan acceso a unos servicios de salud y de atención social de alta calidad, equitativos y centrados en el paciente. Los objetivos estratégicos del FEP se centran en ámbitos como los conocimientos en materia de salud, el diseño y la ejecución de la atención sanitaria, la implicación del paciente, el empoderamiento del paciente, las organizaciones de pacientes sostenibles y la no discriminación.</w:t>
      </w:r>
    </w:p>
    <w:p w:rsidR="00F04492" w:rsidRPr="001E5E41" w:rsidRDefault="001565C0" w:rsidP="00F04492">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lang w:val="es-ES_tradnl"/>
        </w:rPr>
      </w:pPr>
      <w:hyperlink r:id="rId9" w:history="1">
        <w:r w:rsidR="00F04492" w:rsidRPr="001E5E41">
          <w:rPr>
            <w:rFonts w:eastAsia="Times" w:cstheme="minorHAnsi"/>
            <w:color w:val="0000FF"/>
            <w:sz w:val="20"/>
            <w:szCs w:val="20"/>
            <w:u w:val="single"/>
            <w:lang w:val="es-ES_tradnl"/>
          </w:rPr>
          <w:t>www.eu-patient.eu</w:t>
        </w:r>
      </w:hyperlink>
      <w:r w:rsidR="00F04492" w:rsidRPr="001E5E41">
        <w:rPr>
          <w:rFonts w:eastAsia="Times" w:cstheme="minorHAnsi"/>
          <w:sz w:val="20"/>
          <w:szCs w:val="20"/>
          <w:lang w:val="es-ES_tradnl"/>
        </w:rPr>
        <w:t xml:space="preserve"> </w:t>
      </w:r>
    </w:p>
    <w:p w:rsidR="00F04492" w:rsidRPr="001E5E41" w:rsidRDefault="00F04492" w:rsidP="00F04492">
      <w:pPr>
        <w:rPr>
          <w:lang w:val="es-ES_tradnl"/>
        </w:rPr>
      </w:pPr>
    </w:p>
    <w:p w:rsidR="00F04492" w:rsidRPr="001E5E41" w:rsidRDefault="00F04492" w:rsidP="00F04492">
      <w:pPr>
        <w:rPr>
          <w:b/>
          <w:u w:val="single"/>
          <w:lang w:val="es-ES_tradnl"/>
        </w:rPr>
      </w:pPr>
      <w:r w:rsidRPr="001E5E41">
        <w:rPr>
          <w:b/>
          <w:u w:val="single"/>
          <w:lang w:val="es-ES_tradnl"/>
        </w:rPr>
        <w:t>Contac</w:t>
      </w:r>
      <w:r w:rsidR="001E5E41" w:rsidRPr="001E5E41">
        <w:rPr>
          <w:b/>
          <w:u w:val="single"/>
          <w:lang w:val="es-ES_tradnl"/>
        </w:rPr>
        <w:t>t</w:t>
      </w:r>
      <w:r w:rsidR="003C3E3E" w:rsidRPr="001E5E41">
        <w:rPr>
          <w:b/>
          <w:u w:val="single"/>
          <w:lang w:val="es-ES_tradnl"/>
        </w:rPr>
        <w:t>o</w:t>
      </w:r>
      <w:r w:rsidRPr="001E5E41">
        <w:rPr>
          <w:b/>
          <w:u w:val="single"/>
          <w:lang w:val="es-ES_tradnl"/>
        </w:rPr>
        <w:t xml:space="preserve">: </w:t>
      </w:r>
    </w:p>
    <w:p w:rsidR="00B73129" w:rsidRPr="00307659" w:rsidRDefault="00F04492" w:rsidP="00F04492">
      <w:pPr>
        <w:rPr>
          <w:lang w:val="fr-BE"/>
        </w:rPr>
      </w:pPr>
      <w:r w:rsidRPr="00307659">
        <w:rPr>
          <w:lang w:val="fr-BE"/>
        </w:rPr>
        <w:t xml:space="preserve">Laurent </w:t>
      </w:r>
      <w:proofErr w:type="spellStart"/>
      <w:r w:rsidRPr="00307659">
        <w:rPr>
          <w:lang w:val="fr-BE"/>
        </w:rPr>
        <w:t>Louette</w:t>
      </w:r>
      <w:proofErr w:type="spellEnd"/>
      <w:r w:rsidRPr="00307659">
        <w:rPr>
          <w:lang w:val="fr-BE"/>
        </w:rPr>
        <w:br/>
      </w:r>
      <w:r w:rsidR="003C3E3E">
        <w:rPr>
          <w:lang w:val="fr-BE"/>
        </w:rPr>
        <w:t xml:space="preserve">Responsable de </w:t>
      </w:r>
      <w:proofErr w:type="spellStart"/>
      <w:r w:rsidR="003C3E3E">
        <w:rPr>
          <w:lang w:val="fr-BE"/>
        </w:rPr>
        <w:t>Comunicación</w:t>
      </w:r>
      <w:proofErr w:type="spellEnd"/>
      <w:r w:rsidRPr="00307659">
        <w:rPr>
          <w:lang w:val="fr-BE"/>
        </w:rPr>
        <w:br/>
      </w:r>
      <w:hyperlink r:id="rId10" w:history="1">
        <w:r w:rsidRPr="00307659">
          <w:rPr>
            <w:rStyle w:val="Hyperlink"/>
            <w:lang w:val="fr-BE"/>
          </w:rPr>
          <w:t>laurent.louette@eu-patient.eu</w:t>
        </w:r>
      </w:hyperlink>
      <w:r w:rsidRPr="00307659">
        <w:rPr>
          <w:lang w:val="fr-BE"/>
        </w:rPr>
        <w:br/>
        <w:t>+32 (0)2 280 23 35</w:t>
      </w:r>
    </w:p>
    <w:sectPr w:rsidR="00B73129" w:rsidRPr="00307659" w:rsidSect="00F04492">
      <w:headerReference w:type="default" r:id="rId11"/>
      <w:footerReference w:type="default" r:id="rId12"/>
      <w:headerReference w:type="first" r:id="rId13"/>
      <w:footerReference w:type="first" r:id="rId14"/>
      <w:pgSz w:w="11906" w:h="16838"/>
      <w:pgMar w:top="1985" w:right="1440" w:bottom="1440" w:left="1440"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32" w:rsidRDefault="00D06732" w:rsidP="006825BF">
      <w:pPr>
        <w:spacing w:after="0" w:line="240" w:lineRule="auto"/>
      </w:pPr>
      <w:r>
        <w:separator/>
      </w:r>
    </w:p>
  </w:endnote>
  <w:endnote w:type="continuationSeparator" w:id="0">
    <w:p w:rsidR="00D06732" w:rsidRDefault="00D06732"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10374"/>
      <w:docPartObj>
        <w:docPartGallery w:val="Page Numbers (Bottom of Page)"/>
        <w:docPartUnique/>
      </w:docPartObj>
    </w:sdtPr>
    <w:sdtEndPr>
      <w:rPr>
        <w:noProof/>
      </w:rPr>
    </w:sdtEndPr>
    <w:sdtContent>
      <w:p w:rsidR="00B73129" w:rsidRPr="00F04492" w:rsidRDefault="00F04492" w:rsidP="00F04492">
        <w:pPr>
          <w:autoSpaceDE w:val="0"/>
          <w:autoSpaceDN w:val="0"/>
          <w:ind w:left="720"/>
          <w:rPr>
            <w:iCs/>
            <w:sz w:val="16"/>
            <w:szCs w:val="16"/>
          </w:rPr>
        </w:pPr>
        <w:r w:rsidRPr="00772ECD">
          <w:rPr>
            <w:noProof/>
            <w:sz w:val="16"/>
            <w:szCs w:val="16"/>
            <w:lang w:eastAsia="en-GB"/>
          </w:rPr>
          <w:drawing>
            <wp:anchor distT="0" distB="0" distL="114300" distR="114300" simplePos="0" relativeHeight="251684864" behindDoc="1" locked="0" layoutInCell="1" allowOverlap="1" wp14:anchorId="700857FC" wp14:editId="0B24432E">
              <wp:simplePos x="0" y="0"/>
              <wp:positionH relativeFrom="column">
                <wp:posOffset>-381000</wp:posOffset>
              </wp:positionH>
              <wp:positionV relativeFrom="paragraph">
                <wp:posOffset>23495</wp:posOffset>
              </wp:positionV>
              <wp:extent cx="685800" cy="460375"/>
              <wp:effectExtent l="0" t="0" r="0" b="0"/>
              <wp:wrapTight wrapText="bothSides">
                <wp:wrapPolygon edited="0">
                  <wp:start x="0" y="0"/>
                  <wp:lineTo x="0" y="20557"/>
                  <wp:lineTo x="21000" y="20557"/>
                  <wp:lineTo x="21000" y="0"/>
                  <wp:lineTo x="0" y="0"/>
                </wp:wrapPolygon>
              </wp:wrapTight>
              <wp:docPr id="1" name="Picture 1"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D12">
          <w:rPr>
            <w:noProof/>
            <w:color w:val="7F7F7F" w:themeColor="text1" w:themeTint="80"/>
            <w:sz w:val="18"/>
            <w:lang w:eastAsia="en-GB"/>
          </w:rPr>
          <mc:AlternateContent>
            <mc:Choice Requires="wps">
              <w:drawing>
                <wp:anchor distT="4294967295" distB="4294967295" distL="114300" distR="114300" simplePos="0" relativeHeight="251676672" behindDoc="0" locked="0" layoutInCell="1" allowOverlap="1" wp14:anchorId="0931ED18" wp14:editId="5B6159BB">
                  <wp:simplePos x="0" y="0"/>
                  <wp:positionH relativeFrom="column">
                    <wp:posOffset>-1005840</wp:posOffset>
                  </wp:positionH>
                  <wp:positionV relativeFrom="paragraph">
                    <wp:posOffset>-80010</wp:posOffset>
                  </wp:positionV>
                  <wp:extent cx="792480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2480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DDD7F8" id="Straight Connector 1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2pt,-6.3pt" to="544.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" strokecolor="#1cb259" strokeweight="3pt">
                  <o:lock v:ext="edit" shapetype="f"/>
                </v:line>
              </w:pict>
            </mc:Fallback>
          </mc:AlternateContent>
        </w:r>
        <w:r>
          <w:ptab w:relativeTo="margin" w:alignment="left" w:leader="none"/>
        </w:r>
        <w:r w:rsidRPr="004F2F8C">
          <w:rPr>
            <w:iCs/>
            <w:sz w:val="16"/>
            <w:szCs w:val="16"/>
          </w:rPr>
          <w:t>This press release received funding under an operating grant from the European Union’s Health Programme (2014-2020).</w:t>
        </w:r>
        <w:r>
          <w:rPr>
            <w:iCs/>
            <w:sz w:val="16"/>
            <w:szCs w:val="16"/>
          </w:rPr>
          <w:t xml:space="preserve"> </w:t>
        </w:r>
        <w:r w:rsidRPr="004F2F8C">
          <w:rPr>
            <w:iCs/>
            <w:sz w:val="16"/>
            <w:szCs w:val="16"/>
          </w:rPr>
          <w:t xml:space="preserve">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w:t>
        </w:r>
        <w:r w:rsidRPr="00772ECD">
          <w:rPr>
            <w:iCs/>
            <w:sz w:val="16"/>
            <w:szCs w:val="16"/>
          </w:rPr>
          <w:t>and the Agency do not accept any responsibility for use that may be made of the information it contains.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40" w:rsidRDefault="008C4940" w:rsidP="008C4940">
    <w:pPr>
      <w:pStyle w:val="Footer"/>
      <w:rPr>
        <w:noProof/>
        <w:lang w:eastAsia="en-GB"/>
      </w:rPr>
    </w:pPr>
    <w:r>
      <w:rPr>
        <w:noProof/>
        <w:lang w:eastAsia="en-GB"/>
      </w:rPr>
      <w:drawing>
        <wp:anchor distT="0" distB="0" distL="114300" distR="114300" simplePos="0" relativeHeight="251662335" behindDoc="1" locked="0" layoutInCell="1" allowOverlap="1" wp14:anchorId="3C20B4D2" wp14:editId="4DC5A485">
          <wp:simplePos x="0" y="0"/>
          <wp:positionH relativeFrom="column">
            <wp:posOffset>-676275</wp:posOffset>
          </wp:positionH>
          <wp:positionV relativeFrom="paragraph">
            <wp:posOffset>-43815</wp:posOffset>
          </wp:positionV>
          <wp:extent cx="7699375" cy="400050"/>
          <wp:effectExtent l="0" t="0" r="0" b="0"/>
          <wp:wrapNone/>
          <wp:docPr id="9"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1163"/>
                  <a:stretch/>
                </pic:blipFill>
                <pic:spPr bwMode="auto">
                  <a:xfrm>
                    <a:off x="0" y="0"/>
                    <a:ext cx="7699375"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3D12">
      <w:rPr>
        <w:noProof/>
        <w:color w:val="7F7F7F" w:themeColor="text1" w:themeTint="80"/>
        <w:sz w:val="18"/>
        <w:lang w:eastAsia="en-GB"/>
      </w:rPr>
      <mc:AlternateContent>
        <mc:Choice Requires="wps">
          <w:drawing>
            <wp:anchor distT="4294967295" distB="4294967295" distL="114300" distR="114300" simplePos="0" relativeHeight="251679744" behindDoc="0" locked="0" layoutInCell="1" allowOverlap="1" wp14:anchorId="3245600E" wp14:editId="2A82B57B">
              <wp:simplePos x="0" y="0"/>
              <wp:positionH relativeFrom="column">
                <wp:posOffset>-1072515</wp:posOffset>
              </wp:positionH>
              <wp:positionV relativeFrom="paragraph">
                <wp:posOffset>-91440</wp:posOffset>
              </wp:positionV>
              <wp:extent cx="79248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2480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B54F81" id="Straight Connector 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4.45pt,-7.2pt" to="53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" strokecolor="#1cb259" strokeweight="3pt">
              <o:lock v:ext="edit" shapetype="f"/>
            </v:line>
          </w:pict>
        </mc:Fallback>
      </mc:AlternateContent>
    </w:r>
    <w:r w:rsidR="00B73129">
      <w:rPr>
        <w:noProof/>
        <w:lang w:eastAsia="en-GB"/>
      </w:rPr>
      <w:t xml:space="preserve"> </w:t>
    </w:r>
  </w:p>
  <w:p w:rsidR="00B73129" w:rsidRPr="008C4940" w:rsidRDefault="00B73129">
    <w:pPr>
      <w:pStyle w:val="Footer"/>
      <w:rPr>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32" w:rsidRDefault="00D06732" w:rsidP="006825BF">
      <w:pPr>
        <w:spacing w:after="0" w:line="240" w:lineRule="auto"/>
      </w:pPr>
      <w:r>
        <w:separator/>
      </w:r>
    </w:p>
  </w:footnote>
  <w:footnote w:type="continuationSeparator" w:id="0">
    <w:p w:rsidR="00D06732" w:rsidRDefault="00D06732" w:rsidP="006825BF">
      <w:pPr>
        <w:spacing w:after="0" w:line="240" w:lineRule="auto"/>
      </w:pPr>
      <w:r>
        <w:continuationSeparator/>
      </w:r>
    </w:p>
  </w:footnote>
  <w:footnote w:id="1">
    <w:p w:rsidR="00671323" w:rsidRDefault="00671323" w:rsidP="00671323">
      <w:pPr>
        <w:pStyle w:val="FootnoteText"/>
      </w:pPr>
      <w:r>
        <w:rPr>
          <w:rStyle w:val="FootnoteReference"/>
        </w:rPr>
        <w:footnoteRef/>
      </w:r>
      <w:r>
        <w:t xml:space="preserve"> </w:t>
      </w:r>
      <w:hyperlink r:id="rId1" w:history="1">
        <w:r w:rsidRPr="00983A17">
          <w:rPr>
            <w:rStyle w:val="Hyperlink"/>
            <w:rFonts w:cstheme="minorHAnsi"/>
            <w:bCs/>
          </w:rPr>
          <w:t>http://www.oecd.org/health/health-at-a-glance-europe-23056088.htm</w:t>
        </w:r>
      </w:hyperlink>
      <w:r>
        <w:rPr>
          <w:rFonts w:cstheme="minorHAnsi"/>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29" w:rsidRDefault="00B73129" w:rsidP="006825BF">
    <w:pPr>
      <w:pStyle w:val="Header"/>
      <w:tabs>
        <w:tab w:val="clear" w:pos="4513"/>
      </w:tabs>
    </w:pPr>
  </w:p>
  <w:p w:rsidR="00B73129" w:rsidRDefault="00B73129">
    <w:pPr>
      <w:pStyle w:val="Header"/>
    </w:pPr>
  </w:p>
  <w:p w:rsidR="00B73129" w:rsidRDefault="00B73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29" w:rsidRPr="006825BF" w:rsidRDefault="008E4D08" w:rsidP="007B69BF">
    <w:pPr>
      <w:pStyle w:val="Header"/>
      <w:jc w:val="right"/>
    </w:pPr>
    <w:r>
      <w:rPr>
        <w:noProof/>
        <w:lang w:eastAsia="en-GB"/>
      </w:rPr>
      <w:drawing>
        <wp:anchor distT="0" distB="0" distL="114300" distR="114300" simplePos="0" relativeHeight="251682816" behindDoc="0" locked="0" layoutInCell="1" allowOverlap="1" wp14:anchorId="15B02C94" wp14:editId="22AAE064">
          <wp:simplePos x="0" y="0"/>
          <wp:positionH relativeFrom="column">
            <wp:posOffset>3089217</wp:posOffset>
          </wp:positionH>
          <wp:positionV relativeFrom="paragraph">
            <wp:posOffset>68638</wp:posOffset>
          </wp:positionV>
          <wp:extent cx="2651125" cy="8705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a14="http://schemas.microsoft.com/office/drawing/2010/main" val="0"/>
                      </a:ext>
                    </a:extLst>
                  </a:blip>
                  <a:stretch>
                    <a:fillRect/>
                  </a:stretch>
                </pic:blipFill>
                <pic:spPr>
                  <a:xfrm>
                    <a:off x="0" y="0"/>
                    <a:ext cx="2651125" cy="870585"/>
                  </a:xfrm>
                  <a:prstGeom prst="rect">
                    <a:avLst/>
                  </a:prstGeom>
                </pic:spPr>
              </pic:pic>
            </a:graphicData>
          </a:graphic>
        </wp:anchor>
      </w:drawing>
    </w:r>
    <w:r>
      <w:rPr>
        <w:noProof/>
        <w:lang w:eastAsia="en-GB"/>
      </w:rPr>
      <w:drawing>
        <wp:anchor distT="0" distB="0" distL="114300" distR="114300" simplePos="0" relativeHeight="251681792" behindDoc="0" locked="0" layoutInCell="1" allowOverlap="1" wp14:anchorId="2BE67263" wp14:editId="42BF1383">
          <wp:simplePos x="0" y="0"/>
          <wp:positionH relativeFrom="margin">
            <wp:posOffset>0</wp:posOffset>
          </wp:positionH>
          <wp:positionV relativeFrom="paragraph">
            <wp:posOffset>35387</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anchor>
      </w:drawing>
    </w:r>
    <w:r w:rsidR="008C4940">
      <w:rPr>
        <w:noProof/>
        <w:lang w:eastAsia="en-GB"/>
      </w:rPr>
      <w:drawing>
        <wp:anchor distT="0" distB="0" distL="114300" distR="114300" simplePos="0" relativeHeight="251670528" behindDoc="1" locked="0" layoutInCell="1" allowOverlap="1" wp14:anchorId="1C49C470" wp14:editId="5501AB97">
          <wp:simplePos x="0" y="0"/>
          <wp:positionH relativeFrom="column">
            <wp:posOffset>1367546</wp:posOffset>
          </wp:positionH>
          <wp:positionV relativeFrom="paragraph">
            <wp:posOffset>4893945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3593C"/>
    <w:multiLevelType w:val="hybridMultilevel"/>
    <w:tmpl w:val="9350DDD6"/>
    <w:lvl w:ilvl="0" w:tplc="FA64712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83"/>
    <w:rsid w:val="00003D6A"/>
    <w:rsid w:val="000F173F"/>
    <w:rsid w:val="00146507"/>
    <w:rsid w:val="001565C0"/>
    <w:rsid w:val="00183B28"/>
    <w:rsid w:val="001E0334"/>
    <w:rsid w:val="001E5E41"/>
    <w:rsid w:val="002B34C7"/>
    <w:rsid w:val="002C260A"/>
    <w:rsid w:val="002C2DE1"/>
    <w:rsid w:val="00307659"/>
    <w:rsid w:val="00342018"/>
    <w:rsid w:val="00370867"/>
    <w:rsid w:val="00374992"/>
    <w:rsid w:val="003C3E3E"/>
    <w:rsid w:val="003C4808"/>
    <w:rsid w:val="003F6735"/>
    <w:rsid w:val="00470710"/>
    <w:rsid w:val="00490874"/>
    <w:rsid w:val="004B7446"/>
    <w:rsid w:val="004C0D6C"/>
    <w:rsid w:val="004D1608"/>
    <w:rsid w:val="005746C8"/>
    <w:rsid w:val="005A6A55"/>
    <w:rsid w:val="005C4AA6"/>
    <w:rsid w:val="005D0146"/>
    <w:rsid w:val="005D6672"/>
    <w:rsid w:val="006331DF"/>
    <w:rsid w:val="00671323"/>
    <w:rsid w:val="006825BF"/>
    <w:rsid w:val="006A72F3"/>
    <w:rsid w:val="006C37C6"/>
    <w:rsid w:val="006D49F1"/>
    <w:rsid w:val="006F5860"/>
    <w:rsid w:val="007B69BF"/>
    <w:rsid w:val="007C22D1"/>
    <w:rsid w:val="007C7979"/>
    <w:rsid w:val="00840609"/>
    <w:rsid w:val="00841B53"/>
    <w:rsid w:val="00863592"/>
    <w:rsid w:val="008C4940"/>
    <w:rsid w:val="008D2929"/>
    <w:rsid w:val="008E4D08"/>
    <w:rsid w:val="00903D12"/>
    <w:rsid w:val="009B6835"/>
    <w:rsid w:val="00A83B69"/>
    <w:rsid w:val="00AA1270"/>
    <w:rsid w:val="00AE7329"/>
    <w:rsid w:val="00B14735"/>
    <w:rsid w:val="00B17345"/>
    <w:rsid w:val="00B41634"/>
    <w:rsid w:val="00B6119C"/>
    <w:rsid w:val="00B64236"/>
    <w:rsid w:val="00B65A87"/>
    <w:rsid w:val="00B6746C"/>
    <w:rsid w:val="00B73129"/>
    <w:rsid w:val="00B81D2C"/>
    <w:rsid w:val="00BE5023"/>
    <w:rsid w:val="00C04B34"/>
    <w:rsid w:val="00C343E1"/>
    <w:rsid w:val="00C3539A"/>
    <w:rsid w:val="00CC2C0C"/>
    <w:rsid w:val="00CD0414"/>
    <w:rsid w:val="00D06732"/>
    <w:rsid w:val="00D50937"/>
    <w:rsid w:val="00D5132E"/>
    <w:rsid w:val="00D95323"/>
    <w:rsid w:val="00DC7383"/>
    <w:rsid w:val="00E4208E"/>
    <w:rsid w:val="00E72FBA"/>
    <w:rsid w:val="00F04492"/>
    <w:rsid w:val="00F216FD"/>
    <w:rsid w:val="00F23593"/>
    <w:rsid w:val="00FC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F2B76"/>
  <w15:docId w15:val="{1CD32BFB-B703-492A-B243-33843ED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71323"/>
    <w:rPr>
      <w:sz w:val="22"/>
      <w:szCs w:val="22"/>
    </w:rPr>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671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323"/>
    <w:rPr>
      <w:sz w:val="20"/>
      <w:szCs w:val="20"/>
    </w:rPr>
  </w:style>
  <w:style w:type="character" w:styleId="FootnoteReference">
    <w:name w:val="footnote reference"/>
    <w:basedOn w:val="DefaultParagraphFont"/>
    <w:uiPriority w:val="99"/>
    <w:semiHidden/>
    <w:unhideWhenUsed/>
    <w:rsid w:val="00671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urent.louette@eu-patient.eu" TargetMode="External"/><Relationship Id="rId4" Type="http://schemas.openxmlformats.org/officeDocument/2006/relationships/styles" Target="styles.xml"/><Relationship Id="rId9" Type="http://schemas.openxmlformats.org/officeDocument/2006/relationships/hyperlink" Target="http://www.eu-patient.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oecd.org/health/health-at-a-glance-europe-23056088.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FCentral001\EPF-Files\ADMIN\TEMPLATES%20AND%20GENERAL%20INFO\TEMPLATES\_TEMPLATE-LETTERHEAD-CAMPAIGN-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8A4E42-FDBB-4A64-A9B5-787C739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_TEMPLATE-LETTERHEAD-CAMPAIGN-2015</Template>
  <TotalTime>187</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Communications</dc:creator>
  <cp:lastModifiedBy>Sara Gayarre | EPF</cp:lastModifiedBy>
  <cp:revision>17</cp:revision>
  <dcterms:created xsi:type="dcterms:W3CDTF">2017-01-20T15:58:00Z</dcterms:created>
  <dcterms:modified xsi:type="dcterms:W3CDTF">2017-02-15T14:26:00Z</dcterms:modified>
</cp:coreProperties>
</file>