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AE6" w:rsidRPr="00DB27BB" w:rsidRDefault="00462AE6" w:rsidP="001A1BB5">
      <w:pPr>
        <w:jc w:val="both"/>
        <w:rPr>
          <w:rStyle w:val="Strong"/>
          <w:rFonts w:ascii="Calibri" w:hAnsi="Calibri"/>
        </w:rPr>
      </w:pPr>
    </w:p>
    <w:p w:rsidR="0038261C" w:rsidRPr="00005FAE" w:rsidRDefault="00772E02" w:rsidP="00462AE6">
      <w:pPr>
        <w:jc w:val="center"/>
        <w:rPr>
          <w:rStyle w:val="Strong"/>
          <w:rFonts w:ascii="Calibri" w:hAnsi="Calibri" w:cstheme="minorHAnsi"/>
          <w:sz w:val="48"/>
          <w:szCs w:val="48"/>
        </w:rPr>
      </w:pPr>
      <w:r w:rsidRPr="00005FAE">
        <w:rPr>
          <w:rStyle w:val="Strong"/>
          <w:rFonts w:ascii="Calibri" w:hAnsi="Calibri" w:cstheme="minorHAnsi"/>
          <w:sz w:val="48"/>
          <w:szCs w:val="48"/>
        </w:rPr>
        <w:t>EPF C</w:t>
      </w:r>
      <w:r w:rsidR="0038261C" w:rsidRPr="00005FAE">
        <w:rPr>
          <w:rStyle w:val="Strong"/>
          <w:rFonts w:ascii="Calibri" w:hAnsi="Calibri" w:cstheme="minorHAnsi"/>
          <w:sz w:val="48"/>
          <w:szCs w:val="48"/>
        </w:rPr>
        <w:t>APACITY BUILDING PROGRAMME FOR PATIENT ORGANISATIONS</w:t>
      </w:r>
      <w:r w:rsidR="006F5887">
        <w:rPr>
          <w:rStyle w:val="Strong"/>
          <w:rFonts w:ascii="Calibri" w:hAnsi="Calibri" w:cstheme="minorHAnsi"/>
          <w:sz w:val="48"/>
          <w:szCs w:val="48"/>
        </w:rPr>
        <w:t xml:space="preserve"> in</w:t>
      </w:r>
      <w:r w:rsidR="00F353C6">
        <w:rPr>
          <w:rStyle w:val="Strong"/>
          <w:rFonts w:ascii="Calibri" w:hAnsi="Calibri" w:cstheme="minorHAnsi"/>
          <w:sz w:val="48"/>
          <w:szCs w:val="48"/>
        </w:rPr>
        <w:t xml:space="preserve"> Poland</w:t>
      </w:r>
      <w:r w:rsidR="006F5887">
        <w:rPr>
          <w:rStyle w:val="Strong"/>
          <w:rFonts w:ascii="Calibri" w:hAnsi="Calibri" w:cstheme="minorHAnsi"/>
          <w:sz w:val="48"/>
          <w:szCs w:val="48"/>
        </w:rPr>
        <w:t xml:space="preserve"> </w:t>
      </w:r>
    </w:p>
    <w:p w:rsidR="0038261C" w:rsidRPr="00DB27BB" w:rsidRDefault="0038261C" w:rsidP="00462AE6">
      <w:pPr>
        <w:jc w:val="center"/>
        <w:rPr>
          <w:rStyle w:val="Strong"/>
          <w:rFonts w:ascii="Calibri" w:hAnsi="Calibri" w:cstheme="minorHAnsi"/>
          <w:sz w:val="36"/>
          <w:szCs w:val="36"/>
        </w:rPr>
      </w:pPr>
    </w:p>
    <w:p w:rsidR="00462AE6" w:rsidRPr="00005FAE" w:rsidRDefault="001A1BB5" w:rsidP="00772E02">
      <w:pPr>
        <w:shd w:val="clear" w:color="auto" w:fill="C6D9F1" w:themeFill="text2" w:themeFillTint="33"/>
        <w:jc w:val="center"/>
        <w:rPr>
          <w:rStyle w:val="Strong"/>
          <w:rFonts w:ascii="Calibri" w:hAnsi="Calibri" w:cstheme="minorHAnsi"/>
          <w:sz w:val="48"/>
          <w:szCs w:val="48"/>
        </w:rPr>
      </w:pPr>
      <w:r w:rsidRPr="00005FAE">
        <w:rPr>
          <w:rStyle w:val="Strong"/>
          <w:rFonts w:ascii="Calibri" w:hAnsi="Calibri" w:cstheme="minorHAnsi"/>
          <w:sz w:val="48"/>
          <w:szCs w:val="48"/>
        </w:rPr>
        <w:t>CALL FOR TENDER</w:t>
      </w:r>
    </w:p>
    <w:p w:rsidR="00005FAE" w:rsidRDefault="00005FAE" w:rsidP="00462AE6">
      <w:pPr>
        <w:jc w:val="center"/>
        <w:rPr>
          <w:rStyle w:val="Strong"/>
          <w:rFonts w:ascii="Calibri" w:hAnsi="Calibri" w:cstheme="minorHAnsi"/>
          <w:sz w:val="28"/>
          <w:szCs w:val="28"/>
        </w:rPr>
      </w:pPr>
    </w:p>
    <w:p w:rsidR="001A1BB5" w:rsidRDefault="00462AE6" w:rsidP="00462AE6">
      <w:pPr>
        <w:jc w:val="center"/>
        <w:rPr>
          <w:rStyle w:val="Strong"/>
          <w:rFonts w:ascii="Calibri" w:hAnsi="Calibri" w:cstheme="minorHAnsi"/>
          <w:sz w:val="28"/>
          <w:szCs w:val="28"/>
        </w:rPr>
      </w:pPr>
      <w:r w:rsidRPr="00DB27BB">
        <w:rPr>
          <w:rStyle w:val="Strong"/>
          <w:rFonts w:ascii="Calibri" w:hAnsi="Calibri" w:cstheme="minorHAnsi"/>
          <w:sz w:val="28"/>
          <w:szCs w:val="28"/>
        </w:rPr>
        <w:t>Experts in Strategic Planning and Organisational Capacity Needs’ Assessment</w:t>
      </w:r>
    </w:p>
    <w:p w:rsidR="00462AE6" w:rsidRPr="00DB27BB" w:rsidRDefault="00462AE6" w:rsidP="001A1BB5">
      <w:pPr>
        <w:jc w:val="both"/>
        <w:rPr>
          <w:rFonts w:ascii="Calibri" w:hAnsi="Calibri" w:cstheme="minorHAnsi"/>
        </w:rPr>
      </w:pPr>
    </w:p>
    <w:p w:rsidR="00A82846" w:rsidRPr="00DB27BB" w:rsidRDefault="00D11A18" w:rsidP="00DB27BB">
      <w:pPr>
        <w:pStyle w:val="Heading4"/>
        <w:numPr>
          <w:ilvl w:val="0"/>
          <w:numId w:val="20"/>
        </w:numPr>
        <w:shd w:val="clear" w:color="auto" w:fill="C6D9F1" w:themeFill="text2" w:themeFillTint="33"/>
        <w:spacing w:after="120"/>
        <w:ind w:left="426" w:hanging="426"/>
        <w:rPr>
          <w:rFonts w:ascii="Calibri" w:hAnsi="Calibri" w:cstheme="minorHAnsi"/>
        </w:rPr>
      </w:pPr>
      <w:r w:rsidRPr="00DB27BB">
        <w:rPr>
          <w:rFonts w:ascii="Calibri" w:hAnsi="Calibri" w:cstheme="minorHAnsi"/>
        </w:rPr>
        <w:t>Purpose and context of contract</w:t>
      </w:r>
    </w:p>
    <w:p w:rsidR="00462AE6" w:rsidRPr="00DB27BB" w:rsidRDefault="001A1BB5" w:rsidP="00A82846">
      <w:pPr>
        <w:spacing w:after="120"/>
        <w:jc w:val="both"/>
        <w:rPr>
          <w:rFonts w:ascii="Calibri" w:hAnsi="Calibri" w:cstheme="minorHAnsi"/>
          <w:szCs w:val="24"/>
        </w:rPr>
      </w:pPr>
      <w:r w:rsidRPr="00DB27BB">
        <w:rPr>
          <w:rFonts w:ascii="Calibri" w:hAnsi="Calibri" w:cstheme="minorHAnsi"/>
          <w:szCs w:val="24"/>
        </w:rPr>
        <w:t xml:space="preserve">The purpose of the contract is to </w:t>
      </w:r>
      <w:r w:rsidR="00462AE6" w:rsidRPr="00DB27BB">
        <w:rPr>
          <w:rFonts w:ascii="Calibri" w:hAnsi="Calibri" w:cstheme="minorHAnsi"/>
          <w:szCs w:val="24"/>
        </w:rPr>
        <w:t>plan, coordinate</w:t>
      </w:r>
      <w:r w:rsidR="00772E02" w:rsidRPr="00DB27BB">
        <w:rPr>
          <w:rFonts w:ascii="Calibri" w:hAnsi="Calibri" w:cstheme="minorHAnsi"/>
          <w:szCs w:val="24"/>
        </w:rPr>
        <w:t>,</w:t>
      </w:r>
      <w:r w:rsidR="00462AE6" w:rsidRPr="00DB27BB">
        <w:rPr>
          <w:rFonts w:ascii="Calibri" w:hAnsi="Calibri" w:cstheme="minorHAnsi"/>
          <w:szCs w:val="24"/>
        </w:rPr>
        <w:t xml:space="preserve"> and implement the process for the development of a strategic plan and needs’ assessment for </w:t>
      </w:r>
      <w:r w:rsidR="007D6AEF">
        <w:rPr>
          <w:rFonts w:ascii="Calibri" w:hAnsi="Calibri" w:cstheme="minorHAnsi"/>
          <w:szCs w:val="24"/>
        </w:rPr>
        <w:t>6</w:t>
      </w:r>
      <w:r w:rsidR="00462AE6" w:rsidRPr="00DB27BB">
        <w:rPr>
          <w:rFonts w:ascii="Calibri" w:hAnsi="Calibri" w:cstheme="minorHAnsi"/>
          <w:szCs w:val="24"/>
        </w:rPr>
        <w:t xml:space="preserve"> patient organisations in</w:t>
      </w:r>
      <w:r w:rsidR="00F353C6">
        <w:rPr>
          <w:rFonts w:ascii="Calibri" w:hAnsi="Calibri" w:cstheme="minorHAnsi"/>
          <w:szCs w:val="24"/>
        </w:rPr>
        <w:t xml:space="preserve"> Poland </w:t>
      </w:r>
      <w:r w:rsidR="00772E02" w:rsidRPr="00DB27BB">
        <w:rPr>
          <w:rFonts w:ascii="Calibri" w:hAnsi="Calibri" w:cstheme="minorHAnsi"/>
          <w:szCs w:val="24"/>
        </w:rPr>
        <w:t>in 2013</w:t>
      </w:r>
      <w:r w:rsidR="00462AE6" w:rsidRPr="00DB27BB">
        <w:rPr>
          <w:rFonts w:ascii="Calibri" w:hAnsi="Calibri" w:cstheme="minorHAnsi"/>
          <w:szCs w:val="24"/>
        </w:rPr>
        <w:t>.</w:t>
      </w:r>
    </w:p>
    <w:p w:rsidR="00462AE6" w:rsidRPr="00DB27BB" w:rsidRDefault="00462AE6" w:rsidP="001A1BB5">
      <w:pPr>
        <w:jc w:val="both"/>
        <w:rPr>
          <w:rFonts w:ascii="Calibri" w:hAnsi="Calibri" w:cstheme="minorHAnsi"/>
          <w:szCs w:val="24"/>
        </w:rPr>
      </w:pPr>
      <w:r w:rsidRPr="00DB27BB">
        <w:rPr>
          <w:rFonts w:ascii="Calibri" w:hAnsi="Calibri" w:cstheme="minorHAnsi"/>
          <w:szCs w:val="24"/>
        </w:rPr>
        <w:t xml:space="preserve">This contract will support the implementation of the </w:t>
      </w:r>
      <w:r w:rsidRPr="00DB27BB">
        <w:rPr>
          <w:rFonts w:ascii="Calibri" w:hAnsi="Calibri" w:cstheme="minorHAnsi"/>
          <w:b/>
          <w:color w:val="1F497D" w:themeColor="text2"/>
          <w:szCs w:val="24"/>
        </w:rPr>
        <w:t>European Patients’ Forum</w:t>
      </w:r>
      <w:r w:rsidR="00772E02" w:rsidRPr="00DB27BB">
        <w:rPr>
          <w:rFonts w:ascii="Calibri" w:hAnsi="Calibri" w:cstheme="minorHAnsi"/>
          <w:b/>
          <w:color w:val="1F497D" w:themeColor="text2"/>
          <w:szCs w:val="24"/>
        </w:rPr>
        <w:t>’s</w:t>
      </w:r>
      <w:r w:rsidRPr="00DB27BB">
        <w:rPr>
          <w:rFonts w:ascii="Calibri" w:hAnsi="Calibri" w:cstheme="minorHAnsi"/>
          <w:b/>
          <w:color w:val="1F497D" w:themeColor="text2"/>
          <w:szCs w:val="24"/>
        </w:rPr>
        <w:t xml:space="preserve"> Capacity Building Programme for Patient Organisations</w:t>
      </w:r>
      <w:r w:rsidRPr="00DB27BB">
        <w:rPr>
          <w:rFonts w:ascii="Calibri" w:hAnsi="Calibri" w:cstheme="minorHAnsi"/>
          <w:szCs w:val="24"/>
        </w:rPr>
        <w:t xml:space="preserve"> taking place in 2012-2014 in the following countries: Bulgaria, Hungary, Latvia, Poland, Romania, </w:t>
      </w:r>
      <w:r w:rsidR="00B7242E" w:rsidRPr="00DB27BB">
        <w:rPr>
          <w:rFonts w:ascii="Calibri" w:hAnsi="Calibri" w:cstheme="minorHAnsi"/>
          <w:szCs w:val="24"/>
        </w:rPr>
        <w:t xml:space="preserve">and </w:t>
      </w:r>
      <w:r w:rsidRPr="00DB27BB">
        <w:rPr>
          <w:rFonts w:ascii="Calibri" w:hAnsi="Calibri" w:cstheme="minorHAnsi"/>
          <w:szCs w:val="24"/>
        </w:rPr>
        <w:t>Slovakia.</w:t>
      </w:r>
    </w:p>
    <w:p w:rsidR="00DB27BB" w:rsidRPr="00DB27BB" w:rsidRDefault="00DB27BB" w:rsidP="001A1BB5">
      <w:pPr>
        <w:jc w:val="both"/>
        <w:rPr>
          <w:rFonts w:ascii="Calibri" w:hAnsi="Calibri" w:cstheme="minorHAnsi"/>
          <w:szCs w:val="24"/>
        </w:rPr>
      </w:pPr>
    </w:p>
    <w:p w:rsidR="00005FAE" w:rsidRPr="00005FAE" w:rsidRDefault="00005FAE" w:rsidP="00DB27BB">
      <w:pPr>
        <w:shd w:val="clear" w:color="auto" w:fill="DBE5F1" w:themeFill="accent1" w:themeFillTint="33"/>
        <w:spacing w:after="120"/>
        <w:jc w:val="both"/>
        <w:rPr>
          <w:rFonts w:ascii="Calibri" w:hAnsi="Calibri" w:cstheme="minorHAnsi"/>
          <w:b/>
          <w:szCs w:val="24"/>
        </w:rPr>
      </w:pPr>
      <w:r w:rsidRPr="00005FAE">
        <w:rPr>
          <w:rFonts w:ascii="Calibri" w:hAnsi="Calibri" w:cstheme="minorHAnsi"/>
          <w:b/>
          <w:szCs w:val="24"/>
        </w:rPr>
        <w:t>The European Patients’ Forum</w:t>
      </w:r>
    </w:p>
    <w:p w:rsidR="00DB27BB" w:rsidRPr="00DB27BB" w:rsidRDefault="00DB27BB" w:rsidP="00DB27BB">
      <w:pPr>
        <w:shd w:val="clear" w:color="auto" w:fill="DBE5F1" w:themeFill="accent1" w:themeFillTint="33"/>
        <w:spacing w:after="120"/>
        <w:jc w:val="both"/>
        <w:rPr>
          <w:rFonts w:ascii="Calibri" w:hAnsi="Calibri" w:cstheme="minorHAnsi"/>
          <w:szCs w:val="24"/>
        </w:rPr>
      </w:pPr>
      <w:r w:rsidRPr="00DB27BB">
        <w:rPr>
          <w:rFonts w:ascii="Calibri" w:hAnsi="Calibri" w:cstheme="minorHAnsi"/>
          <w:szCs w:val="24"/>
        </w:rPr>
        <w:t xml:space="preserve">EPF is the umbrella organisation of pan-European patient organisations active in the field of European public health and health advocacy. </w:t>
      </w:r>
    </w:p>
    <w:p w:rsidR="00DB27BB" w:rsidRPr="00DB27BB" w:rsidRDefault="004773F8" w:rsidP="00DB27BB">
      <w:pPr>
        <w:shd w:val="clear" w:color="auto" w:fill="DBE5F1" w:themeFill="accent1" w:themeFillTint="33"/>
        <w:spacing w:after="120"/>
        <w:jc w:val="both"/>
        <w:rPr>
          <w:rFonts w:ascii="Calibri" w:hAnsi="Calibri" w:cstheme="minorHAnsi"/>
          <w:szCs w:val="24"/>
        </w:rPr>
      </w:pPr>
      <w:r>
        <w:rPr>
          <w:rFonts w:ascii="Calibri" w:hAnsi="Calibri" w:cstheme="minorHAnsi"/>
          <w:szCs w:val="24"/>
        </w:rPr>
        <w:t>We currently represent 57</w:t>
      </w:r>
      <w:r w:rsidR="00DB27BB" w:rsidRPr="00DB27BB">
        <w:rPr>
          <w:rFonts w:ascii="Calibri" w:hAnsi="Calibri" w:cstheme="minorHAnsi"/>
          <w:szCs w:val="24"/>
        </w:rPr>
        <w:t xml:space="preserve"> patients organisations – which are chronic disease specific patient organisations operating at EU level and national coalitions of patients organisations.</w:t>
      </w:r>
    </w:p>
    <w:p w:rsidR="00005FAE" w:rsidRDefault="00DB27BB" w:rsidP="00005FAE">
      <w:pPr>
        <w:shd w:val="clear" w:color="auto" w:fill="DBE5F1" w:themeFill="accent1" w:themeFillTint="33"/>
        <w:spacing w:after="120"/>
        <w:jc w:val="both"/>
        <w:rPr>
          <w:rFonts w:ascii="Calibri" w:hAnsi="Calibri" w:cstheme="minorHAnsi"/>
          <w:szCs w:val="24"/>
        </w:rPr>
      </w:pPr>
      <w:r w:rsidRPr="00DB27BB">
        <w:rPr>
          <w:rFonts w:ascii="Calibri" w:hAnsi="Calibri" w:cstheme="minorHAnsi"/>
          <w:szCs w:val="24"/>
        </w:rPr>
        <w:t>EPF’s vision is high quality, patient-centred, equitable healthcare for all patients throughout the European Union.</w:t>
      </w:r>
    </w:p>
    <w:p w:rsidR="00005FAE" w:rsidRDefault="00DB27BB" w:rsidP="00005FAE">
      <w:pPr>
        <w:shd w:val="clear" w:color="auto" w:fill="DBE5F1" w:themeFill="accent1" w:themeFillTint="33"/>
        <w:spacing w:after="120"/>
        <w:jc w:val="both"/>
        <w:rPr>
          <w:rFonts w:ascii="Calibri" w:hAnsi="Calibri" w:cstheme="minorHAnsi"/>
          <w:szCs w:val="24"/>
        </w:rPr>
      </w:pPr>
      <w:r>
        <w:rPr>
          <w:rFonts w:ascii="Calibri" w:hAnsi="Calibri" w:cstheme="minorHAnsi"/>
          <w:szCs w:val="24"/>
        </w:rPr>
        <w:t>EPF</w:t>
      </w:r>
      <w:r w:rsidRPr="00DB27BB">
        <w:rPr>
          <w:rFonts w:ascii="Calibri" w:hAnsi="Calibri" w:cstheme="minorHAnsi"/>
          <w:szCs w:val="24"/>
        </w:rPr>
        <w:t xml:space="preserve"> facilitates exchange of good practice and challenging of bad practices on patients’ rights, equitable access to treatment and care, and health-related quality of life between patient organisations at European level and at Member state level.</w:t>
      </w:r>
    </w:p>
    <w:p w:rsidR="00005FAE" w:rsidRPr="00DB27BB" w:rsidRDefault="00005FAE" w:rsidP="00DB27BB">
      <w:pPr>
        <w:shd w:val="clear" w:color="auto" w:fill="DBE5F1" w:themeFill="accent1" w:themeFillTint="33"/>
        <w:jc w:val="both"/>
        <w:rPr>
          <w:rFonts w:ascii="Calibri" w:hAnsi="Calibri" w:cstheme="minorHAnsi"/>
          <w:szCs w:val="24"/>
        </w:rPr>
      </w:pPr>
      <w:r>
        <w:rPr>
          <w:rFonts w:ascii="Calibri" w:hAnsi="Calibri" w:cstheme="minorHAnsi"/>
          <w:szCs w:val="24"/>
        </w:rPr>
        <w:t xml:space="preserve">See </w:t>
      </w:r>
      <w:hyperlink r:id="rId9" w:history="1">
        <w:r w:rsidRPr="00590A1A">
          <w:rPr>
            <w:rStyle w:val="Hyperlink"/>
            <w:rFonts w:ascii="Calibri" w:hAnsi="Calibri" w:cstheme="minorHAnsi"/>
            <w:szCs w:val="24"/>
          </w:rPr>
          <w:t>www.eu-patient.eu</w:t>
        </w:r>
      </w:hyperlink>
      <w:r>
        <w:rPr>
          <w:rFonts w:ascii="Calibri" w:hAnsi="Calibri" w:cstheme="minorHAnsi"/>
          <w:szCs w:val="24"/>
        </w:rPr>
        <w:t xml:space="preserve"> </w:t>
      </w:r>
    </w:p>
    <w:p w:rsidR="00462AE6" w:rsidRDefault="00462AE6" w:rsidP="001A1BB5">
      <w:pPr>
        <w:jc w:val="both"/>
        <w:rPr>
          <w:rFonts w:ascii="Calibri" w:hAnsi="Calibri" w:cstheme="minorHAnsi"/>
          <w:szCs w:val="24"/>
        </w:rPr>
      </w:pPr>
    </w:p>
    <w:p w:rsidR="00005FAE" w:rsidRPr="00DB27BB" w:rsidRDefault="00005FAE" w:rsidP="001A1BB5">
      <w:pPr>
        <w:jc w:val="both"/>
        <w:rPr>
          <w:rFonts w:ascii="Calibri" w:hAnsi="Calibri" w:cstheme="minorHAnsi"/>
          <w:szCs w:val="24"/>
        </w:rPr>
      </w:pPr>
    </w:p>
    <w:p w:rsidR="00005FAE" w:rsidRPr="00005FAE" w:rsidRDefault="00005FAE" w:rsidP="00005FAE">
      <w:pPr>
        <w:shd w:val="clear" w:color="auto" w:fill="DBE5F1" w:themeFill="accent1" w:themeFillTint="33"/>
        <w:spacing w:before="120" w:after="120"/>
        <w:jc w:val="both"/>
        <w:rPr>
          <w:rFonts w:asciiTheme="minorHAnsi" w:hAnsiTheme="minorHAnsi" w:cstheme="minorHAnsi"/>
          <w:b/>
          <w:szCs w:val="24"/>
        </w:rPr>
      </w:pPr>
      <w:r w:rsidRPr="00005FAE">
        <w:rPr>
          <w:rFonts w:asciiTheme="minorHAnsi" w:hAnsiTheme="minorHAnsi" w:cstheme="minorHAnsi"/>
          <w:b/>
          <w:szCs w:val="24"/>
        </w:rPr>
        <w:t>The EPF Capacity Building Programme</w:t>
      </w:r>
    </w:p>
    <w:p w:rsidR="00DB27BB" w:rsidRPr="00DB27BB" w:rsidRDefault="00DB27BB" w:rsidP="00005FAE">
      <w:pPr>
        <w:shd w:val="clear" w:color="auto" w:fill="DBE5F1" w:themeFill="accent1" w:themeFillTint="33"/>
        <w:spacing w:before="120" w:after="120"/>
        <w:jc w:val="both"/>
        <w:rPr>
          <w:rFonts w:asciiTheme="minorHAnsi" w:hAnsiTheme="minorHAnsi" w:cstheme="minorHAnsi"/>
          <w:szCs w:val="24"/>
        </w:rPr>
      </w:pPr>
      <w:r w:rsidRPr="00DB27BB">
        <w:rPr>
          <w:rFonts w:asciiTheme="minorHAnsi" w:hAnsiTheme="minorHAnsi" w:cstheme="minorHAnsi"/>
          <w:szCs w:val="24"/>
        </w:rPr>
        <w:t xml:space="preserve">The overall objective of the Capacity Building Programme is to strengthen the capacity of both national and European level Patients’ Organisations to enable them to be more effective in achieving their objectives and aspirations, also in feeding their experiences and </w:t>
      </w:r>
      <w:r w:rsidRPr="00DB27BB">
        <w:rPr>
          <w:rFonts w:asciiTheme="minorHAnsi" w:hAnsiTheme="minorHAnsi" w:cstheme="minorHAnsi"/>
          <w:szCs w:val="24"/>
        </w:rPr>
        <w:lastRenderedPageBreak/>
        <w:t xml:space="preserve">expertise into the work of EPF and utilising the outcomes of our collective work in a national, and/ or disease specific context. </w:t>
      </w:r>
    </w:p>
    <w:p w:rsidR="00DB27BB" w:rsidRPr="00DB27BB" w:rsidRDefault="00DB27BB" w:rsidP="00005FAE">
      <w:pPr>
        <w:shd w:val="clear" w:color="auto" w:fill="DBE5F1" w:themeFill="accent1" w:themeFillTint="33"/>
        <w:spacing w:before="120" w:after="120"/>
        <w:jc w:val="both"/>
        <w:rPr>
          <w:rFonts w:asciiTheme="minorHAnsi" w:hAnsiTheme="minorHAnsi" w:cstheme="minorHAnsi"/>
          <w:szCs w:val="24"/>
        </w:rPr>
      </w:pPr>
      <w:r w:rsidRPr="00DB27BB">
        <w:rPr>
          <w:rFonts w:asciiTheme="minorHAnsi" w:hAnsiTheme="minorHAnsi" w:cstheme="minorHAnsi"/>
          <w:szCs w:val="24"/>
        </w:rPr>
        <w:t>The Programme responds to needs and concerns which have been identified by EPF membership during previous activities of EPF and will focus on the improvement of organisational capacities and advocacy skills of patient organisations.</w:t>
      </w:r>
    </w:p>
    <w:p w:rsidR="00DB27BB" w:rsidRPr="00DB27BB" w:rsidRDefault="00DB27BB" w:rsidP="00005FAE">
      <w:pPr>
        <w:shd w:val="clear" w:color="auto" w:fill="DBE5F1" w:themeFill="accent1" w:themeFillTint="33"/>
        <w:spacing w:before="120" w:after="120"/>
        <w:jc w:val="both"/>
        <w:rPr>
          <w:rFonts w:asciiTheme="minorHAnsi" w:hAnsiTheme="minorHAnsi" w:cstheme="minorHAnsi"/>
          <w:szCs w:val="24"/>
        </w:rPr>
      </w:pPr>
      <w:r w:rsidRPr="00DB27BB">
        <w:rPr>
          <w:rFonts w:asciiTheme="minorHAnsi" w:hAnsiTheme="minorHAnsi" w:cstheme="minorHAnsi"/>
          <w:szCs w:val="24"/>
        </w:rPr>
        <w:t>In 2012 the pro</w:t>
      </w:r>
      <w:r w:rsidR="000F66F9">
        <w:rPr>
          <w:rFonts w:asciiTheme="minorHAnsi" w:hAnsiTheme="minorHAnsi" w:cstheme="minorHAnsi"/>
          <w:szCs w:val="24"/>
        </w:rPr>
        <w:t xml:space="preserve">gramme was piloted in </w:t>
      </w:r>
      <w:r w:rsidR="004773F8">
        <w:rPr>
          <w:rFonts w:asciiTheme="minorHAnsi" w:hAnsiTheme="minorHAnsi" w:cstheme="minorHAnsi"/>
          <w:szCs w:val="24"/>
        </w:rPr>
        <w:t>Romania</w:t>
      </w:r>
      <w:r w:rsidRPr="00DB27BB">
        <w:rPr>
          <w:rFonts w:asciiTheme="minorHAnsi" w:hAnsiTheme="minorHAnsi" w:cstheme="minorHAnsi"/>
          <w:szCs w:val="24"/>
        </w:rPr>
        <w:t xml:space="preserve"> and Hungary with the support of EPF’s member</w:t>
      </w:r>
      <w:r w:rsidR="000F66F9">
        <w:rPr>
          <w:rFonts w:asciiTheme="minorHAnsi" w:hAnsiTheme="minorHAnsi" w:cstheme="minorHAnsi"/>
          <w:szCs w:val="24"/>
        </w:rPr>
        <w:t>s in these countries. Globally 2</w:t>
      </w:r>
      <w:r w:rsidRPr="00DB27BB">
        <w:rPr>
          <w:rFonts w:asciiTheme="minorHAnsi" w:hAnsiTheme="minorHAnsi" w:cstheme="minorHAnsi"/>
          <w:szCs w:val="24"/>
        </w:rPr>
        <w:t>0 national-level patien</w:t>
      </w:r>
      <w:r w:rsidR="000F66F9">
        <w:rPr>
          <w:rFonts w:asciiTheme="minorHAnsi" w:hAnsiTheme="minorHAnsi" w:cstheme="minorHAnsi"/>
          <w:szCs w:val="24"/>
        </w:rPr>
        <w:t>t organisations from those two</w:t>
      </w:r>
      <w:r w:rsidRPr="00DB27BB">
        <w:rPr>
          <w:rFonts w:asciiTheme="minorHAnsi" w:hAnsiTheme="minorHAnsi" w:cstheme="minorHAnsi"/>
          <w:szCs w:val="24"/>
        </w:rPr>
        <w:t xml:space="preserve"> countries are involved in the Programme. Seven European-level patient organisations also started participating in the programme in 2012.</w:t>
      </w:r>
    </w:p>
    <w:p w:rsidR="00DB27BB" w:rsidRPr="000F66F9" w:rsidRDefault="00DB27BB" w:rsidP="00005FAE">
      <w:pPr>
        <w:shd w:val="clear" w:color="auto" w:fill="DBE5F1" w:themeFill="accent1" w:themeFillTint="33"/>
        <w:spacing w:before="120" w:after="120"/>
        <w:jc w:val="both"/>
        <w:rPr>
          <w:rFonts w:asciiTheme="minorHAnsi" w:hAnsiTheme="minorHAnsi" w:cstheme="minorHAnsi"/>
          <w:szCs w:val="24"/>
        </w:rPr>
      </w:pPr>
      <w:r w:rsidRPr="000F66F9">
        <w:rPr>
          <w:rFonts w:asciiTheme="minorHAnsi" w:hAnsiTheme="minorHAnsi" w:cstheme="minorHAnsi"/>
          <w:szCs w:val="24"/>
        </w:rPr>
        <w:t>In 2013 the Programm</w:t>
      </w:r>
      <w:r w:rsidR="000F66F9">
        <w:rPr>
          <w:rFonts w:asciiTheme="minorHAnsi" w:hAnsiTheme="minorHAnsi" w:cstheme="minorHAnsi"/>
          <w:szCs w:val="24"/>
        </w:rPr>
        <w:t xml:space="preserve">e will be extended to </w:t>
      </w:r>
      <w:r w:rsidR="007D6AEF">
        <w:rPr>
          <w:rFonts w:asciiTheme="minorHAnsi" w:hAnsiTheme="minorHAnsi" w:cstheme="minorHAnsi"/>
          <w:szCs w:val="24"/>
        </w:rPr>
        <w:t>three</w:t>
      </w:r>
      <w:r w:rsidRPr="000F66F9">
        <w:rPr>
          <w:rFonts w:asciiTheme="minorHAnsi" w:hAnsiTheme="minorHAnsi" w:cstheme="minorHAnsi"/>
          <w:szCs w:val="24"/>
        </w:rPr>
        <w:t xml:space="preserve"> more countries: </w:t>
      </w:r>
      <w:r w:rsidR="007D6AEF">
        <w:rPr>
          <w:rFonts w:asciiTheme="minorHAnsi" w:hAnsiTheme="minorHAnsi" w:cstheme="minorHAnsi"/>
          <w:szCs w:val="24"/>
        </w:rPr>
        <w:t>Bulgaria</w:t>
      </w:r>
      <w:r w:rsidRPr="000F66F9">
        <w:rPr>
          <w:rFonts w:asciiTheme="minorHAnsi" w:hAnsiTheme="minorHAnsi" w:cstheme="minorHAnsi"/>
          <w:szCs w:val="24"/>
        </w:rPr>
        <w:t>, Poland, and Slovakia.</w:t>
      </w:r>
    </w:p>
    <w:p w:rsidR="00DB27BB" w:rsidRPr="00DB27BB" w:rsidRDefault="00DB27BB" w:rsidP="00005FAE">
      <w:pPr>
        <w:shd w:val="clear" w:color="auto" w:fill="DBE5F1" w:themeFill="accent1" w:themeFillTint="33"/>
        <w:spacing w:before="120" w:after="120"/>
        <w:jc w:val="both"/>
        <w:rPr>
          <w:rFonts w:asciiTheme="minorHAnsi" w:hAnsiTheme="minorHAnsi" w:cstheme="minorHAnsi"/>
          <w:szCs w:val="24"/>
        </w:rPr>
      </w:pPr>
      <w:r w:rsidRPr="00DB27BB">
        <w:rPr>
          <w:rFonts w:asciiTheme="minorHAnsi" w:hAnsiTheme="minorHAnsi" w:cstheme="minorHAnsi"/>
          <w:szCs w:val="24"/>
        </w:rPr>
        <w:t>The Programme will be delivered in national languages by local experts in organisational development and will consist of two phases:</w:t>
      </w:r>
    </w:p>
    <w:p w:rsidR="00DB27BB" w:rsidRPr="00005FAE" w:rsidRDefault="00DB27BB" w:rsidP="00005FAE">
      <w:pPr>
        <w:pStyle w:val="ListParagraph"/>
        <w:widowControl w:val="0"/>
        <w:numPr>
          <w:ilvl w:val="0"/>
          <w:numId w:val="36"/>
        </w:numPr>
        <w:shd w:val="clear" w:color="auto" w:fill="DBE5F1" w:themeFill="accent1" w:themeFillTint="33"/>
        <w:spacing w:before="120" w:after="120" w:line="240" w:lineRule="auto"/>
        <w:contextualSpacing w:val="0"/>
        <w:jc w:val="both"/>
        <w:rPr>
          <w:rFonts w:asciiTheme="minorHAnsi" w:hAnsiTheme="minorHAnsi" w:cstheme="minorHAnsi"/>
          <w:b/>
          <w:sz w:val="24"/>
          <w:szCs w:val="24"/>
          <w:lang w:val="en-GB"/>
        </w:rPr>
      </w:pPr>
      <w:r w:rsidRPr="00005FAE">
        <w:rPr>
          <w:rFonts w:asciiTheme="minorHAnsi" w:hAnsiTheme="minorHAnsi" w:cstheme="minorHAnsi"/>
          <w:b/>
          <w:sz w:val="24"/>
          <w:szCs w:val="24"/>
          <w:lang w:val="en-GB"/>
        </w:rPr>
        <w:t>Strategic Planning and organisational capacity assessment</w:t>
      </w:r>
    </w:p>
    <w:p w:rsidR="00DB27BB" w:rsidRPr="00DB27BB" w:rsidRDefault="00DB27BB" w:rsidP="00005FAE">
      <w:pPr>
        <w:shd w:val="clear" w:color="auto" w:fill="DBE5F1" w:themeFill="accent1" w:themeFillTint="33"/>
        <w:spacing w:before="120" w:after="120"/>
        <w:jc w:val="both"/>
        <w:rPr>
          <w:rFonts w:asciiTheme="minorHAnsi" w:hAnsiTheme="minorHAnsi" w:cstheme="minorHAnsi"/>
          <w:szCs w:val="24"/>
        </w:rPr>
      </w:pPr>
      <w:r w:rsidRPr="00DB27BB">
        <w:rPr>
          <w:rFonts w:asciiTheme="minorHAnsi" w:hAnsiTheme="minorHAnsi" w:cstheme="minorHAnsi"/>
          <w:szCs w:val="24"/>
        </w:rPr>
        <w:t xml:space="preserve">This phase will be implemented throughout 2013 and will lead to the development of a strategic plan and identification of organisation’s </w:t>
      </w:r>
      <w:r w:rsidR="00A2782C">
        <w:rPr>
          <w:rFonts w:asciiTheme="minorHAnsi" w:hAnsiTheme="minorHAnsi" w:cstheme="minorHAnsi"/>
          <w:szCs w:val="24"/>
        </w:rPr>
        <w:t xml:space="preserve">capacity </w:t>
      </w:r>
      <w:r w:rsidRPr="00DB27BB">
        <w:rPr>
          <w:rFonts w:asciiTheme="minorHAnsi" w:hAnsiTheme="minorHAnsi" w:cstheme="minorHAnsi"/>
          <w:szCs w:val="24"/>
        </w:rPr>
        <w:t xml:space="preserve">needs for each organisation. </w:t>
      </w:r>
    </w:p>
    <w:p w:rsidR="00DB27BB" w:rsidRPr="00005FAE" w:rsidRDefault="00DB27BB" w:rsidP="00005FAE">
      <w:pPr>
        <w:pStyle w:val="ListParagraph"/>
        <w:widowControl w:val="0"/>
        <w:numPr>
          <w:ilvl w:val="0"/>
          <w:numId w:val="36"/>
        </w:numPr>
        <w:shd w:val="clear" w:color="auto" w:fill="DBE5F1" w:themeFill="accent1" w:themeFillTint="33"/>
        <w:spacing w:before="120" w:after="120" w:line="240" w:lineRule="auto"/>
        <w:contextualSpacing w:val="0"/>
        <w:jc w:val="both"/>
        <w:rPr>
          <w:rFonts w:asciiTheme="minorHAnsi" w:hAnsiTheme="minorHAnsi" w:cstheme="minorHAnsi"/>
          <w:b/>
          <w:sz w:val="24"/>
          <w:szCs w:val="24"/>
          <w:lang w:val="en-GB"/>
        </w:rPr>
      </w:pPr>
      <w:r w:rsidRPr="00005FAE">
        <w:rPr>
          <w:rFonts w:asciiTheme="minorHAnsi" w:hAnsiTheme="minorHAnsi" w:cstheme="minorHAnsi"/>
          <w:b/>
          <w:sz w:val="24"/>
          <w:szCs w:val="24"/>
          <w:lang w:val="en-GB"/>
        </w:rPr>
        <w:t xml:space="preserve">Implementation of training modules </w:t>
      </w:r>
    </w:p>
    <w:p w:rsidR="00DB27BB" w:rsidRPr="00DB27BB" w:rsidRDefault="00DB27BB" w:rsidP="00005FAE">
      <w:pPr>
        <w:shd w:val="clear" w:color="auto" w:fill="DBE5F1" w:themeFill="accent1" w:themeFillTint="33"/>
        <w:spacing w:before="120" w:after="120"/>
        <w:jc w:val="both"/>
        <w:rPr>
          <w:rFonts w:asciiTheme="minorHAnsi" w:hAnsiTheme="minorHAnsi" w:cstheme="minorHAnsi"/>
          <w:szCs w:val="24"/>
        </w:rPr>
      </w:pPr>
      <w:r w:rsidRPr="00DB27BB">
        <w:rPr>
          <w:rFonts w:asciiTheme="minorHAnsi" w:hAnsiTheme="minorHAnsi" w:cstheme="minorHAnsi"/>
          <w:szCs w:val="24"/>
        </w:rPr>
        <w:t xml:space="preserve">Based on organisations’ goals and aspirations as defined in the Strategic Plans and drawing on outcomes of the organisational capacity assessment, training modules will be developed and implemented in 2014 </w:t>
      </w:r>
      <w:r w:rsidR="00A2782C">
        <w:rPr>
          <w:rFonts w:asciiTheme="minorHAnsi" w:hAnsiTheme="minorHAnsi" w:cstheme="minorHAnsi"/>
          <w:szCs w:val="24"/>
        </w:rPr>
        <w:t xml:space="preserve">in </w:t>
      </w:r>
      <w:r w:rsidRPr="00DB27BB">
        <w:rPr>
          <w:rFonts w:asciiTheme="minorHAnsi" w:hAnsiTheme="minorHAnsi" w:cstheme="minorHAnsi"/>
          <w:szCs w:val="24"/>
        </w:rPr>
        <w:t xml:space="preserve">the local languages. </w:t>
      </w:r>
    </w:p>
    <w:p w:rsidR="00DB27BB" w:rsidRPr="00DB27BB" w:rsidRDefault="00DB27BB" w:rsidP="005039C8">
      <w:pPr>
        <w:rPr>
          <w:rFonts w:ascii="Calibri" w:hAnsi="Calibri" w:cstheme="minorHAnsi"/>
          <w:sz w:val="28"/>
          <w:szCs w:val="28"/>
        </w:rPr>
      </w:pPr>
    </w:p>
    <w:p w:rsidR="00A82846" w:rsidRPr="00DB27BB" w:rsidRDefault="00D11A18" w:rsidP="00DB27BB">
      <w:pPr>
        <w:pStyle w:val="Heading4"/>
        <w:numPr>
          <w:ilvl w:val="0"/>
          <w:numId w:val="20"/>
        </w:numPr>
        <w:shd w:val="clear" w:color="auto" w:fill="C6D9F1" w:themeFill="text2" w:themeFillTint="33"/>
        <w:spacing w:after="120"/>
        <w:ind w:left="426" w:hanging="426"/>
        <w:rPr>
          <w:rFonts w:ascii="Calibri" w:hAnsi="Calibri" w:cstheme="minorHAnsi"/>
        </w:rPr>
      </w:pPr>
      <w:r w:rsidRPr="00DB27BB">
        <w:rPr>
          <w:rFonts w:ascii="Calibri" w:hAnsi="Calibri" w:cstheme="minorHAnsi"/>
          <w:bCs w:val="0"/>
        </w:rPr>
        <w:t>Subject of contract</w:t>
      </w:r>
    </w:p>
    <w:p w:rsidR="00005FAE" w:rsidRDefault="00005FAE" w:rsidP="00B3627E">
      <w:pPr>
        <w:tabs>
          <w:tab w:val="left" w:pos="900"/>
          <w:tab w:val="left" w:pos="5387"/>
        </w:tabs>
        <w:spacing w:after="120"/>
        <w:jc w:val="both"/>
        <w:rPr>
          <w:rFonts w:ascii="Calibri" w:hAnsi="Calibri" w:cstheme="minorHAnsi"/>
          <w:szCs w:val="24"/>
        </w:rPr>
      </w:pPr>
      <w:r w:rsidRPr="00005FAE">
        <w:rPr>
          <w:rFonts w:ascii="Calibri" w:hAnsi="Calibri" w:cstheme="minorHAnsi"/>
          <w:szCs w:val="24"/>
          <w:u w:val="single"/>
        </w:rPr>
        <w:t xml:space="preserve">This contract refers to the delivery </w:t>
      </w:r>
      <w:r w:rsidR="00A2782C">
        <w:rPr>
          <w:rFonts w:ascii="Calibri" w:hAnsi="Calibri" w:cstheme="minorHAnsi"/>
          <w:szCs w:val="24"/>
          <w:u w:val="single"/>
        </w:rPr>
        <w:t xml:space="preserve">of the </w:t>
      </w:r>
      <w:r w:rsidRPr="00005FAE">
        <w:rPr>
          <w:rFonts w:ascii="Calibri" w:hAnsi="Calibri" w:cstheme="minorHAnsi"/>
          <w:szCs w:val="24"/>
          <w:u w:val="single"/>
        </w:rPr>
        <w:t>first phase of the prog</w:t>
      </w:r>
      <w:r w:rsidR="000F66F9">
        <w:rPr>
          <w:rFonts w:ascii="Calibri" w:hAnsi="Calibri" w:cstheme="minorHAnsi"/>
          <w:szCs w:val="24"/>
          <w:u w:val="single"/>
        </w:rPr>
        <w:t xml:space="preserve">ramme in </w:t>
      </w:r>
      <w:r w:rsidR="00F353C6">
        <w:rPr>
          <w:rFonts w:ascii="Calibri" w:hAnsi="Calibri" w:cstheme="minorHAnsi"/>
          <w:szCs w:val="24"/>
          <w:u w:val="single"/>
        </w:rPr>
        <w:t xml:space="preserve">Poland </w:t>
      </w:r>
      <w:r w:rsidRPr="00005FAE">
        <w:rPr>
          <w:rFonts w:ascii="Calibri" w:hAnsi="Calibri" w:cstheme="minorHAnsi"/>
          <w:szCs w:val="24"/>
          <w:u w:val="single"/>
        </w:rPr>
        <w:t>only</w:t>
      </w:r>
      <w:r>
        <w:rPr>
          <w:rFonts w:ascii="Calibri" w:hAnsi="Calibri" w:cstheme="minorHAnsi"/>
          <w:szCs w:val="24"/>
        </w:rPr>
        <w:t xml:space="preserve">. </w:t>
      </w:r>
    </w:p>
    <w:p w:rsidR="00DB27BB" w:rsidRPr="00DB27BB" w:rsidRDefault="00005FAE" w:rsidP="00B3627E">
      <w:pPr>
        <w:tabs>
          <w:tab w:val="left" w:pos="900"/>
          <w:tab w:val="left" w:pos="5387"/>
        </w:tabs>
        <w:spacing w:after="120"/>
        <w:jc w:val="both"/>
        <w:rPr>
          <w:rFonts w:ascii="Calibri" w:hAnsi="Calibri" w:cstheme="minorHAnsi"/>
          <w:szCs w:val="24"/>
        </w:rPr>
      </w:pPr>
      <w:r>
        <w:rPr>
          <w:rFonts w:ascii="Calibri" w:hAnsi="Calibri" w:cstheme="minorHAnsi"/>
          <w:szCs w:val="24"/>
        </w:rPr>
        <w:t xml:space="preserve">Accordingly, it </w:t>
      </w:r>
      <w:r w:rsidR="00C834BB" w:rsidRPr="00DB27BB">
        <w:rPr>
          <w:rFonts w:ascii="Calibri" w:hAnsi="Calibri" w:cstheme="minorHAnsi"/>
          <w:szCs w:val="24"/>
        </w:rPr>
        <w:t xml:space="preserve">foresees the delivery of </w:t>
      </w:r>
      <w:r w:rsidR="0038261C" w:rsidRPr="00DB27BB">
        <w:rPr>
          <w:rFonts w:ascii="Calibri" w:hAnsi="Calibri" w:cstheme="minorHAnsi"/>
          <w:szCs w:val="24"/>
        </w:rPr>
        <w:t xml:space="preserve">two </w:t>
      </w:r>
      <w:r w:rsidR="00B3627E" w:rsidRPr="00DB27BB">
        <w:rPr>
          <w:rFonts w:ascii="Calibri" w:hAnsi="Calibri" w:cstheme="minorHAnsi"/>
          <w:szCs w:val="24"/>
        </w:rPr>
        <w:t>distinct but closely related</w:t>
      </w:r>
      <w:r w:rsidR="0038261C" w:rsidRPr="00DB27BB">
        <w:rPr>
          <w:rFonts w:ascii="Calibri" w:hAnsi="Calibri" w:cstheme="minorHAnsi"/>
          <w:szCs w:val="24"/>
        </w:rPr>
        <w:t xml:space="preserve"> </w:t>
      </w:r>
      <w:r w:rsidR="009C7553" w:rsidRPr="00DB27BB">
        <w:rPr>
          <w:rFonts w:ascii="Calibri" w:hAnsi="Calibri" w:cstheme="minorHAnsi"/>
          <w:szCs w:val="24"/>
        </w:rPr>
        <w:t>services</w:t>
      </w:r>
      <w:r w:rsidR="00AC3C26" w:rsidRPr="00DB27BB">
        <w:rPr>
          <w:rFonts w:ascii="Calibri" w:hAnsi="Calibri" w:cstheme="minorHAnsi"/>
          <w:szCs w:val="24"/>
        </w:rPr>
        <w:t>, namely s</w:t>
      </w:r>
      <w:r w:rsidR="009C7553" w:rsidRPr="00DB27BB">
        <w:rPr>
          <w:rFonts w:ascii="Calibri" w:hAnsi="Calibri" w:cstheme="minorHAnsi"/>
          <w:szCs w:val="24"/>
        </w:rPr>
        <w:t>trategic planning and</w:t>
      </w:r>
      <w:r w:rsidR="00AC3C26" w:rsidRPr="00DB27BB">
        <w:rPr>
          <w:rFonts w:ascii="Calibri" w:hAnsi="Calibri" w:cstheme="minorHAnsi"/>
          <w:szCs w:val="24"/>
        </w:rPr>
        <w:t xml:space="preserve"> o</w:t>
      </w:r>
      <w:r w:rsidR="009C7553" w:rsidRPr="00DB27BB">
        <w:rPr>
          <w:rFonts w:ascii="Calibri" w:hAnsi="Calibri" w:cstheme="minorHAnsi"/>
          <w:szCs w:val="24"/>
        </w:rPr>
        <w:t xml:space="preserve">rganisational capacity needs’ assessment for </w:t>
      </w:r>
      <w:r w:rsidR="007D6AEF">
        <w:rPr>
          <w:rFonts w:ascii="Calibri" w:hAnsi="Calibri" w:cstheme="minorHAnsi"/>
          <w:szCs w:val="24"/>
        </w:rPr>
        <w:t>6</w:t>
      </w:r>
      <w:r w:rsidR="009C7553" w:rsidRPr="00DB27BB">
        <w:rPr>
          <w:rFonts w:ascii="Calibri" w:hAnsi="Calibri" w:cstheme="minorHAnsi"/>
          <w:szCs w:val="24"/>
        </w:rPr>
        <w:t xml:space="preserve"> p</w:t>
      </w:r>
      <w:r w:rsidR="0043780A" w:rsidRPr="00DB27BB">
        <w:rPr>
          <w:rFonts w:ascii="Calibri" w:hAnsi="Calibri" w:cstheme="minorHAnsi"/>
          <w:szCs w:val="24"/>
        </w:rPr>
        <w:t>atient organisations in</w:t>
      </w:r>
      <w:r w:rsidR="00E36727">
        <w:rPr>
          <w:rFonts w:ascii="Calibri" w:hAnsi="Calibri" w:cstheme="minorHAnsi"/>
          <w:szCs w:val="24"/>
        </w:rPr>
        <w:t xml:space="preserve"> </w:t>
      </w:r>
      <w:r w:rsidR="00F353C6">
        <w:rPr>
          <w:rFonts w:ascii="Calibri" w:hAnsi="Calibri" w:cstheme="minorHAnsi"/>
          <w:szCs w:val="24"/>
        </w:rPr>
        <w:t>Poland</w:t>
      </w:r>
      <w:r w:rsidR="009C7553" w:rsidRPr="00DB27BB">
        <w:rPr>
          <w:rFonts w:ascii="Calibri" w:hAnsi="Calibri" w:cstheme="minorHAnsi"/>
          <w:szCs w:val="24"/>
        </w:rPr>
        <w:t>.</w:t>
      </w:r>
    </w:p>
    <w:p w:rsidR="00772E02" w:rsidRPr="00DB27BB" w:rsidRDefault="00772E02" w:rsidP="00B3627E">
      <w:pPr>
        <w:tabs>
          <w:tab w:val="left" w:pos="900"/>
          <w:tab w:val="left" w:pos="5387"/>
        </w:tabs>
        <w:spacing w:after="120"/>
        <w:jc w:val="both"/>
        <w:rPr>
          <w:rFonts w:ascii="Calibri" w:hAnsi="Calibri" w:cstheme="minorHAnsi"/>
          <w:b/>
          <w:szCs w:val="24"/>
        </w:rPr>
      </w:pPr>
    </w:p>
    <w:p w:rsidR="009C7553" w:rsidRDefault="00AC3C26" w:rsidP="00005FAE">
      <w:pPr>
        <w:shd w:val="clear" w:color="auto" w:fill="DBE5F1" w:themeFill="accent1" w:themeFillTint="33"/>
        <w:tabs>
          <w:tab w:val="left" w:pos="900"/>
          <w:tab w:val="left" w:pos="5387"/>
        </w:tabs>
        <w:spacing w:before="120" w:after="120"/>
        <w:jc w:val="both"/>
        <w:rPr>
          <w:rFonts w:asciiTheme="minorHAnsi" w:hAnsiTheme="minorHAnsi" w:cstheme="minorHAnsi"/>
          <w:b/>
          <w:szCs w:val="24"/>
          <w:u w:val="single"/>
        </w:rPr>
      </w:pPr>
      <w:r w:rsidRPr="00DB27BB">
        <w:rPr>
          <w:rFonts w:asciiTheme="minorHAnsi" w:hAnsiTheme="minorHAnsi" w:cstheme="minorHAnsi"/>
          <w:b/>
          <w:szCs w:val="24"/>
          <w:u w:val="single"/>
        </w:rPr>
        <w:t>2.1 Specific Tasks:</w:t>
      </w:r>
    </w:p>
    <w:p w:rsidR="00005FAE" w:rsidRPr="00005FAE" w:rsidRDefault="00005FAE" w:rsidP="00AC3C26">
      <w:pPr>
        <w:tabs>
          <w:tab w:val="left" w:pos="900"/>
          <w:tab w:val="left" w:pos="5387"/>
        </w:tabs>
        <w:spacing w:before="120" w:after="120"/>
        <w:jc w:val="both"/>
        <w:rPr>
          <w:rFonts w:asciiTheme="minorHAnsi" w:hAnsiTheme="minorHAnsi" w:cstheme="minorHAnsi"/>
          <w:szCs w:val="24"/>
        </w:rPr>
      </w:pPr>
      <w:r>
        <w:rPr>
          <w:rFonts w:asciiTheme="minorHAnsi" w:hAnsiTheme="minorHAnsi" w:cstheme="minorHAnsi"/>
          <w:szCs w:val="24"/>
        </w:rPr>
        <w:t>The two services mentioned above consist of the following tasks:</w:t>
      </w:r>
    </w:p>
    <w:p w:rsidR="0029333D" w:rsidRPr="00DB27BB" w:rsidRDefault="00772E02" w:rsidP="00772E02">
      <w:pPr>
        <w:tabs>
          <w:tab w:val="left" w:pos="900"/>
          <w:tab w:val="left" w:pos="5387"/>
        </w:tabs>
        <w:spacing w:before="120" w:after="120"/>
        <w:jc w:val="both"/>
        <w:rPr>
          <w:rFonts w:asciiTheme="minorHAnsi" w:hAnsiTheme="minorHAnsi" w:cstheme="minorHAnsi"/>
          <w:szCs w:val="24"/>
        </w:rPr>
      </w:pPr>
      <w:r w:rsidRPr="00DB27BB">
        <w:rPr>
          <w:rFonts w:asciiTheme="minorHAnsi" w:hAnsiTheme="minorHAnsi" w:cstheme="minorHAnsi"/>
          <w:b/>
          <w:szCs w:val="24"/>
        </w:rPr>
        <w:t>Task 1</w:t>
      </w:r>
      <w:r w:rsidRPr="00DB27BB">
        <w:rPr>
          <w:rFonts w:asciiTheme="minorHAnsi" w:hAnsiTheme="minorHAnsi" w:cstheme="minorHAnsi"/>
          <w:szCs w:val="24"/>
        </w:rPr>
        <w:t xml:space="preserve">: Defining </w:t>
      </w:r>
      <w:r w:rsidR="005A294A" w:rsidRPr="00DB27BB">
        <w:rPr>
          <w:rFonts w:asciiTheme="minorHAnsi" w:hAnsiTheme="minorHAnsi" w:cstheme="minorHAnsi"/>
          <w:szCs w:val="24"/>
        </w:rPr>
        <w:t xml:space="preserve">in close cooperation with EPF </w:t>
      </w:r>
      <w:r w:rsidRPr="00DB27BB">
        <w:rPr>
          <w:rFonts w:asciiTheme="minorHAnsi" w:hAnsiTheme="minorHAnsi" w:cstheme="minorHAnsi"/>
          <w:szCs w:val="24"/>
        </w:rPr>
        <w:t xml:space="preserve">the process </w:t>
      </w:r>
      <w:r w:rsidR="00A2782C">
        <w:rPr>
          <w:rFonts w:asciiTheme="minorHAnsi" w:hAnsiTheme="minorHAnsi" w:cstheme="minorHAnsi"/>
          <w:szCs w:val="24"/>
        </w:rPr>
        <w:t xml:space="preserve">and work plan </w:t>
      </w:r>
      <w:r w:rsidRPr="00DB27BB">
        <w:rPr>
          <w:rFonts w:asciiTheme="minorHAnsi" w:hAnsiTheme="minorHAnsi" w:cstheme="minorHAnsi"/>
          <w:szCs w:val="24"/>
        </w:rPr>
        <w:t xml:space="preserve">for developing a Strategic Plan for the </w:t>
      </w:r>
      <w:r w:rsidR="007D6AEF">
        <w:rPr>
          <w:rFonts w:asciiTheme="minorHAnsi" w:hAnsiTheme="minorHAnsi" w:cstheme="minorHAnsi"/>
          <w:szCs w:val="24"/>
        </w:rPr>
        <w:t>6</w:t>
      </w:r>
      <w:r w:rsidRPr="00DB27BB">
        <w:rPr>
          <w:rFonts w:asciiTheme="minorHAnsi" w:hAnsiTheme="minorHAnsi" w:cstheme="minorHAnsi"/>
          <w:szCs w:val="24"/>
        </w:rPr>
        <w:t xml:space="preserve"> organisations</w:t>
      </w:r>
      <w:r w:rsidR="00A2782C">
        <w:rPr>
          <w:rFonts w:asciiTheme="minorHAnsi" w:hAnsiTheme="minorHAnsi" w:cstheme="minorHAnsi"/>
          <w:szCs w:val="24"/>
        </w:rPr>
        <w:t xml:space="preserve"> </w:t>
      </w:r>
      <w:r w:rsidR="00376309" w:rsidRPr="00DB27BB">
        <w:rPr>
          <w:rFonts w:asciiTheme="minorHAnsi" w:hAnsiTheme="minorHAnsi" w:cstheme="minorHAnsi"/>
          <w:szCs w:val="24"/>
        </w:rPr>
        <w:t xml:space="preserve"> </w:t>
      </w:r>
    </w:p>
    <w:p w:rsidR="005A294A" w:rsidRPr="00DB27BB" w:rsidRDefault="00772E02" w:rsidP="00772E02">
      <w:pPr>
        <w:tabs>
          <w:tab w:val="left" w:pos="900"/>
          <w:tab w:val="left" w:pos="5387"/>
        </w:tabs>
        <w:spacing w:before="120" w:after="120"/>
        <w:jc w:val="both"/>
        <w:rPr>
          <w:rFonts w:asciiTheme="minorHAnsi" w:hAnsiTheme="minorHAnsi" w:cstheme="minorHAnsi"/>
          <w:szCs w:val="24"/>
        </w:rPr>
      </w:pPr>
      <w:r w:rsidRPr="00DB27BB">
        <w:rPr>
          <w:rFonts w:asciiTheme="minorHAnsi" w:hAnsiTheme="minorHAnsi" w:cstheme="minorHAnsi"/>
          <w:b/>
          <w:szCs w:val="24"/>
        </w:rPr>
        <w:t>Task 2</w:t>
      </w:r>
      <w:r w:rsidRPr="00DB27BB">
        <w:rPr>
          <w:rFonts w:asciiTheme="minorHAnsi" w:hAnsiTheme="minorHAnsi" w:cstheme="minorHAnsi"/>
          <w:szCs w:val="24"/>
        </w:rPr>
        <w:t xml:space="preserve">: </w:t>
      </w:r>
      <w:r w:rsidR="00B3627E" w:rsidRPr="00DB27BB">
        <w:rPr>
          <w:rFonts w:asciiTheme="minorHAnsi" w:hAnsiTheme="minorHAnsi" w:cstheme="minorHAnsi"/>
          <w:szCs w:val="24"/>
        </w:rPr>
        <w:t>Adaptation and translation</w:t>
      </w:r>
      <w:r w:rsidR="00376309" w:rsidRPr="00DB27BB">
        <w:rPr>
          <w:rFonts w:asciiTheme="minorHAnsi" w:hAnsiTheme="minorHAnsi" w:cstheme="minorHAnsi"/>
          <w:szCs w:val="24"/>
        </w:rPr>
        <w:t xml:space="preserve"> of an organisational </w:t>
      </w:r>
      <w:r w:rsidR="0006372D" w:rsidRPr="00DB27BB">
        <w:rPr>
          <w:rFonts w:asciiTheme="minorHAnsi" w:hAnsiTheme="minorHAnsi" w:cstheme="minorHAnsi"/>
          <w:szCs w:val="24"/>
        </w:rPr>
        <w:t xml:space="preserve">capacity </w:t>
      </w:r>
      <w:r w:rsidR="00376309" w:rsidRPr="00DB27BB">
        <w:rPr>
          <w:rFonts w:asciiTheme="minorHAnsi" w:hAnsiTheme="minorHAnsi" w:cstheme="minorHAnsi"/>
          <w:szCs w:val="24"/>
        </w:rPr>
        <w:t>assessment tool</w:t>
      </w:r>
      <w:r w:rsidR="00AC3C26" w:rsidRPr="00DB27BB">
        <w:rPr>
          <w:rFonts w:asciiTheme="minorHAnsi" w:hAnsiTheme="minorHAnsi" w:cstheme="minorHAnsi"/>
          <w:szCs w:val="24"/>
        </w:rPr>
        <w:t xml:space="preserve"> that will be provided by EPF</w:t>
      </w:r>
    </w:p>
    <w:p w:rsidR="001C27CA" w:rsidRPr="00DB27BB" w:rsidRDefault="00772E02" w:rsidP="00772E02">
      <w:pPr>
        <w:tabs>
          <w:tab w:val="left" w:pos="900"/>
          <w:tab w:val="left" w:pos="5387"/>
        </w:tabs>
        <w:spacing w:before="120" w:after="120"/>
        <w:jc w:val="both"/>
        <w:rPr>
          <w:rFonts w:asciiTheme="minorHAnsi" w:hAnsiTheme="minorHAnsi" w:cstheme="minorHAnsi"/>
          <w:szCs w:val="24"/>
        </w:rPr>
      </w:pPr>
      <w:r w:rsidRPr="00DB27BB">
        <w:rPr>
          <w:rFonts w:asciiTheme="minorHAnsi" w:hAnsiTheme="minorHAnsi" w:cstheme="minorHAnsi"/>
          <w:b/>
          <w:szCs w:val="24"/>
        </w:rPr>
        <w:t>Task 3</w:t>
      </w:r>
      <w:r w:rsidRPr="00DB27BB">
        <w:rPr>
          <w:rFonts w:asciiTheme="minorHAnsi" w:hAnsiTheme="minorHAnsi" w:cstheme="minorHAnsi"/>
          <w:szCs w:val="24"/>
        </w:rPr>
        <w:t xml:space="preserve">: </w:t>
      </w:r>
      <w:r w:rsidR="001201C0" w:rsidRPr="00DB27BB">
        <w:rPr>
          <w:rFonts w:asciiTheme="minorHAnsi" w:hAnsiTheme="minorHAnsi" w:cstheme="minorHAnsi"/>
          <w:szCs w:val="24"/>
        </w:rPr>
        <w:t xml:space="preserve">Development of </w:t>
      </w:r>
      <w:r w:rsidR="001C27CA" w:rsidRPr="00DB27BB">
        <w:rPr>
          <w:rFonts w:asciiTheme="minorHAnsi" w:hAnsiTheme="minorHAnsi" w:cstheme="minorHAnsi"/>
          <w:szCs w:val="24"/>
        </w:rPr>
        <w:t>situation</w:t>
      </w:r>
      <w:r w:rsidR="00AC3C26" w:rsidRPr="00DB27BB">
        <w:rPr>
          <w:rFonts w:asciiTheme="minorHAnsi" w:hAnsiTheme="minorHAnsi" w:cstheme="minorHAnsi"/>
          <w:szCs w:val="24"/>
        </w:rPr>
        <w:t>al</w:t>
      </w:r>
      <w:r w:rsidR="001201C0" w:rsidRPr="00DB27BB">
        <w:rPr>
          <w:rFonts w:asciiTheme="minorHAnsi" w:hAnsiTheme="minorHAnsi" w:cstheme="minorHAnsi"/>
          <w:szCs w:val="24"/>
        </w:rPr>
        <w:t xml:space="preserve"> analyse</w:t>
      </w:r>
      <w:r w:rsidR="001C27CA" w:rsidRPr="00DB27BB">
        <w:rPr>
          <w:rFonts w:asciiTheme="minorHAnsi" w:hAnsiTheme="minorHAnsi" w:cstheme="minorHAnsi"/>
          <w:szCs w:val="24"/>
        </w:rPr>
        <w:t xml:space="preserve">s in collaboration with each of the </w:t>
      </w:r>
      <w:r w:rsidR="007D6AEF">
        <w:rPr>
          <w:rFonts w:asciiTheme="minorHAnsi" w:hAnsiTheme="minorHAnsi" w:cstheme="minorHAnsi"/>
          <w:szCs w:val="24"/>
        </w:rPr>
        <w:t>6</w:t>
      </w:r>
      <w:r w:rsidR="001C27CA" w:rsidRPr="00DB27BB">
        <w:rPr>
          <w:rFonts w:asciiTheme="minorHAnsi" w:hAnsiTheme="minorHAnsi" w:cstheme="minorHAnsi"/>
          <w:szCs w:val="24"/>
        </w:rPr>
        <w:t xml:space="preserve"> patient organisations</w:t>
      </w:r>
    </w:p>
    <w:p w:rsidR="003F4505" w:rsidRPr="00DB27BB" w:rsidRDefault="005A294A" w:rsidP="00772E02">
      <w:pPr>
        <w:tabs>
          <w:tab w:val="left" w:pos="900"/>
          <w:tab w:val="left" w:pos="5387"/>
        </w:tabs>
        <w:spacing w:before="120" w:after="120"/>
        <w:jc w:val="both"/>
        <w:rPr>
          <w:rFonts w:asciiTheme="minorHAnsi" w:hAnsiTheme="minorHAnsi" w:cstheme="minorHAnsi"/>
          <w:szCs w:val="24"/>
        </w:rPr>
      </w:pPr>
      <w:r w:rsidRPr="00DB27BB">
        <w:rPr>
          <w:rFonts w:asciiTheme="minorHAnsi" w:hAnsiTheme="minorHAnsi" w:cstheme="minorHAnsi"/>
          <w:b/>
          <w:szCs w:val="24"/>
        </w:rPr>
        <w:t xml:space="preserve">Task </w:t>
      </w:r>
      <w:r w:rsidR="008545F8" w:rsidRPr="00DB27BB">
        <w:rPr>
          <w:rFonts w:asciiTheme="minorHAnsi" w:hAnsiTheme="minorHAnsi" w:cstheme="minorHAnsi"/>
          <w:b/>
          <w:szCs w:val="24"/>
        </w:rPr>
        <w:t>4</w:t>
      </w:r>
      <w:r w:rsidR="00772E02" w:rsidRPr="00DB27BB">
        <w:rPr>
          <w:rFonts w:asciiTheme="minorHAnsi" w:hAnsiTheme="minorHAnsi" w:cstheme="minorHAnsi"/>
          <w:szCs w:val="24"/>
        </w:rPr>
        <w:t xml:space="preserve">: </w:t>
      </w:r>
      <w:r w:rsidR="00376309" w:rsidRPr="00DB27BB">
        <w:rPr>
          <w:rFonts w:asciiTheme="minorHAnsi" w:hAnsiTheme="minorHAnsi" w:cstheme="minorHAnsi"/>
          <w:szCs w:val="24"/>
        </w:rPr>
        <w:t xml:space="preserve">Running of </w:t>
      </w:r>
      <w:r w:rsidR="007D6AEF">
        <w:rPr>
          <w:rFonts w:asciiTheme="minorHAnsi" w:hAnsiTheme="minorHAnsi" w:cstheme="minorHAnsi"/>
          <w:szCs w:val="24"/>
        </w:rPr>
        <w:t>six</w:t>
      </w:r>
      <w:r w:rsidR="00376309" w:rsidRPr="00DB27BB">
        <w:rPr>
          <w:rFonts w:asciiTheme="minorHAnsi" w:hAnsiTheme="minorHAnsi" w:cstheme="minorHAnsi"/>
          <w:szCs w:val="24"/>
        </w:rPr>
        <w:t xml:space="preserve"> 1-day strategic planning meetings (1 per organisations)</w:t>
      </w:r>
      <w:r w:rsidR="0006372D" w:rsidRPr="00DB27BB">
        <w:rPr>
          <w:rFonts w:asciiTheme="minorHAnsi" w:hAnsiTheme="minorHAnsi" w:cstheme="minorHAnsi"/>
          <w:szCs w:val="24"/>
        </w:rPr>
        <w:t xml:space="preserve"> including the needs’ assessment</w:t>
      </w:r>
      <w:r w:rsidR="00A2782C" w:rsidRPr="00DB27BB">
        <w:rPr>
          <w:rFonts w:asciiTheme="minorHAnsi" w:hAnsiTheme="minorHAnsi" w:cstheme="minorHAnsi"/>
          <w:szCs w:val="24"/>
        </w:rPr>
        <w:t>*</w:t>
      </w:r>
      <w:r w:rsidR="003F4505" w:rsidRPr="00DB27BB">
        <w:rPr>
          <w:rFonts w:asciiTheme="minorHAnsi" w:hAnsiTheme="minorHAnsi" w:cstheme="minorHAnsi"/>
          <w:szCs w:val="24"/>
        </w:rPr>
        <w:t xml:space="preserve"> </w:t>
      </w:r>
      <w:r w:rsidR="00AC3C26" w:rsidRPr="00DB27BB">
        <w:rPr>
          <w:rFonts w:asciiTheme="minorHAnsi" w:hAnsiTheme="minorHAnsi" w:cstheme="minorHAnsi"/>
          <w:szCs w:val="24"/>
        </w:rPr>
        <w:t xml:space="preserve">and eventually a </w:t>
      </w:r>
      <w:r w:rsidR="00A2782C">
        <w:rPr>
          <w:rFonts w:asciiTheme="minorHAnsi" w:hAnsiTheme="minorHAnsi" w:cstheme="minorHAnsi"/>
          <w:szCs w:val="24"/>
        </w:rPr>
        <w:t xml:space="preserve">pre-meeting and a </w:t>
      </w:r>
      <w:r w:rsidR="00AC3C26" w:rsidRPr="00DB27BB">
        <w:rPr>
          <w:rFonts w:asciiTheme="minorHAnsi" w:hAnsiTheme="minorHAnsi" w:cstheme="minorHAnsi"/>
          <w:szCs w:val="24"/>
        </w:rPr>
        <w:t xml:space="preserve">follow-up meeting to finalise </w:t>
      </w:r>
      <w:r w:rsidR="00AC3C26" w:rsidRPr="00DB27BB">
        <w:rPr>
          <w:rFonts w:asciiTheme="minorHAnsi" w:hAnsiTheme="minorHAnsi" w:cstheme="minorHAnsi"/>
          <w:szCs w:val="24"/>
        </w:rPr>
        <w:lastRenderedPageBreak/>
        <w:t>strategic plans and agree on training needs for each organisation.</w:t>
      </w:r>
    </w:p>
    <w:p w:rsidR="008545F8" w:rsidRPr="00DB27BB" w:rsidRDefault="008545F8" w:rsidP="008545F8">
      <w:pPr>
        <w:tabs>
          <w:tab w:val="left" w:pos="900"/>
          <w:tab w:val="left" w:pos="5387"/>
        </w:tabs>
        <w:spacing w:before="120" w:after="120"/>
        <w:jc w:val="both"/>
        <w:rPr>
          <w:rFonts w:asciiTheme="minorHAnsi" w:hAnsiTheme="minorHAnsi" w:cstheme="minorHAnsi"/>
          <w:szCs w:val="24"/>
        </w:rPr>
      </w:pPr>
      <w:r w:rsidRPr="00DB27BB">
        <w:rPr>
          <w:rFonts w:asciiTheme="minorHAnsi" w:hAnsiTheme="minorHAnsi" w:cstheme="minorHAnsi"/>
          <w:b/>
          <w:szCs w:val="24"/>
        </w:rPr>
        <w:t>Task 5</w:t>
      </w:r>
      <w:r w:rsidRPr="00DB27BB">
        <w:rPr>
          <w:rFonts w:asciiTheme="minorHAnsi" w:hAnsiTheme="minorHAnsi" w:cstheme="minorHAnsi"/>
          <w:szCs w:val="24"/>
        </w:rPr>
        <w:t xml:space="preserve">: Undertaking </w:t>
      </w:r>
      <w:r w:rsidR="00A2782C">
        <w:rPr>
          <w:rFonts w:asciiTheme="minorHAnsi" w:hAnsiTheme="minorHAnsi" w:cstheme="minorHAnsi"/>
          <w:szCs w:val="24"/>
        </w:rPr>
        <w:t xml:space="preserve">a capacity </w:t>
      </w:r>
      <w:r w:rsidRPr="00DB27BB">
        <w:rPr>
          <w:rFonts w:asciiTheme="minorHAnsi" w:hAnsiTheme="minorHAnsi" w:cstheme="minorHAnsi"/>
          <w:szCs w:val="24"/>
        </w:rPr>
        <w:t>needs</w:t>
      </w:r>
      <w:r w:rsidR="00A2782C">
        <w:rPr>
          <w:rFonts w:asciiTheme="minorHAnsi" w:hAnsiTheme="minorHAnsi" w:cstheme="minorHAnsi"/>
          <w:szCs w:val="24"/>
        </w:rPr>
        <w:t>’</w:t>
      </w:r>
      <w:r w:rsidRPr="00DB27BB">
        <w:rPr>
          <w:rFonts w:asciiTheme="minorHAnsi" w:hAnsiTheme="minorHAnsi" w:cstheme="minorHAnsi"/>
          <w:szCs w:val="24"/>
        </w:rPr>
        <w:t xml:space="preserve"> assessment with each organisation using the organisational capacity assessment tool</w:t>
      </w:r>
    </w:p>
    <w:p w:rsidR="008545F8" w:rsidRDefault="008545F8" w:rsidP="008545F8">
      <w:pPr>
        <w:spacing w:before="120" w:after="120"/>
        <w:jc w:val="both"/>
        <w:rPr>
          <w:rFonts w:ascii="Calibri" w:hAnsi="Calibri" w:cstheme="minorHAnsi"/>
          <w:szCs w:val="24"/>
        </w:rPr>
      </w:pPr>
      <w:r w:rsidRPr="00DB27BB">
        <w:rPr>
          <w:rFonts w:asciiTheme="minorHAnsi" w:hAnsiTheme="minorHAnsi" w:cstheme="minorHAnsi"/>
          <w:b/>
          <w:szCs w:val="24"/>
        </w:rPr>
        <w:t>Task 6</w:t>
      </w:r>
      <w:r w:rsidRPr="00DB27BB">
        <w:rPr>
          <w:rFonts w:asciiTheme="minorHAnsi" w:hAnsiTheme="minorHAnsi" w:cstheme="minorHAnsi"/>
          <w:szCs w:val="24"/>
        </w:rPr>
        <w:t xml:space="preserve">: </w:t>
      </w:r>
      <w:r w:rsidRPr="00DB27BB">
        <w:rPr>
          <w:rFonts w:ascii="Calibri" w:hAnsi="Calibri" w:cstheme="minorHAnsi"/>
          <w:szCs w:val="24"/>
        </w:rPr>
        <w:t xml:space="preserve">Submitting </w:t>
      </w:r>
      <w:r w:rsidR="007D6AEF">
        <w:rPr>
          <w:rFonts w:ascii="Calibri" w:hAnsi="Calibri" w:cstheme="minorHAnsi"/>
          <w:szCs w:val="24"/>
        </w:rPr>
        <w:t>6</w:t>
      </w:r>
      <w:r w:rsidRPr="00DB27BB">
        <w:rPr>
          <w:rFonts w:ascii="Calibri" w:hAnsi="Calibri" w:cstheme="minorHAnsi"/>
          <w:szCs w:val="24"/>
        </w:rPr>
        <w:t xml:space="preserve"> Strategic Plans – Final version</w:t>
      </w:r>
      <w:r w:rsidR="00A2782C">
        <w:rPr>
          <w:rFonts w:ascii="Calibri" w:hAnsi="Calibri" w:cstheme="minorHAnsi"/>
          <w:szCs w:val="24"/>
        </w:rPr>
        <w:t>,</w:t>
      </w:r>
      <w:r w:rsidRPr="00DB27BB">
        <w:rPr>
          <w:rFonts w:ascii="Calibri" w:hAnsi="Calibri" w:cstheme="minorHAnsi"/>
          <w:szCs w:val="24"/>
        </w:rPr>
        <w:t xml:space="preserve"> and Final analysis of organisational capac</w:t>
      </w:r>
      <w:r w:rsidR="00A2782C">
        <w:rPr>
          <w:rFonts w:ascii="Calibri" w:hAnsi="Calibri" w:cstheme="minorHAnsi"/>
          <w:szCs w:val="24"/>
        </w:rPr>
        <w:t xml:space="preserve">ity needs for </w:t>
      </w:r>
      <w:r w:rsidR="007D6AEF">
        <w:rPr>
          <w:rFonts w:ascii="Calibri" w:hAnsi="Calibri" w:cstheme="minorHAnsi"/>
          <w:szCs w:val="24"/>
        </w:rPr>
        <w:t>6</w:t>
      </w:r>
      <w:r w:rsidR="00A2782C">
        <w:rPr>
          <w:rFonts w:ascii="Calibri" w:hAnsi="Calibri" w:cstheme="minorHAnsi"/>
          <w:szCs w:val="24"/>
        </w:rPr>
        <w:t xml:space="preserve"> organisations including</w:t>
      </w:r>
      <w:r w:rsidRPr="00DB27BB">
        <w:rPr>
          <w:rFonts w:ascii="Calibri" w:hAnsi="Calibri" w:cstheme="minorHAnsi"/>
          <w:szCs w:val="24"/>
        </w:rPr>
        <w:t xml:space="preserve"> recommendations</w:t>
      </w:r>
      <w:r w:rsidR="00A2782C">
        <w:rPr>
          <w:rFonts w:ascii="Calibri" w:hAnsi="Calibri" w:cstheme="minorHAnsi"/>
          <w:szCs w:val="24"/>
        </w:rPr>
        <w:t xml:space="preserve"> for training</w:t>
      </w:r>
      <w:r w:rsidRPr="00DB27BB">
        <w:rPr>
          <w:rFonts w:ascii="Calibri" w:hAnsi="Calibri" w:cstheme="minorHAnsi"/>
          <w:szCs w:val="24"/>
        </w:rPr>
        <w:t>.</w:t>
      </w:r>
    </w:p>
    <w:p w:rsidR="00005FAE" w:rsidRPr="00DB27BB" w:rsidRDefault="00005FAE" w:rsidP="008545F8">
      <w:pPr>
        <w:spacing w:before="120" w:after="120"/>
        <w:jc w:val="both"/>
        <w:rPr>
          <w:rFonts w:ascii="Calibri" w:hAnsi="Calibri" w:cstheme="minorHAnsi"/>
          <w:szCs w:val="24"/>
        </w:rPr>
      </w:pPr>
    </w:p>
    <w:p w:rsidR="00376309" w:rsidRPr="00DB27BB" w:rsidRDefault="003F4505" w:rsidP="00772E02">
      <w:pPr>
        <w:tabs>
          <w:tab w:val="left" w:pos="900"/>
          <w:tab w:val="left" w:pos="5387"/>
        </w:tabs>
        <w:jc w:val="both"/>
        <w:rPr>
          <w:rFonts w:asciiTheme="minorHAnsi" w:hAnsiTheme="minorHAnsi" w:cstheme="minorHAnsi"/>
          <w:i/>
          <w:szCs w:val="24"/>
        </w:rPr>
      </w:pPr>
      <w:r w:rsidRPr="00DB27BB">
        <w:rPr>
          <w:rFonts w:asciiTheme="minorHAnsi" w:hAnsiTheme="minorHAnsi" w:cstheme="minorHAnsi"/>
          <w:i/>
          <w:szCs w:val="24"/>
        </w:rPr>
        <w:t>*T</w:t>
      </w:r>
      <w:r w:rsidR="00E20F80" w:rsidRPr="00DB27BB">
        <w:rPr>
          <w:rFonts w:asciiTheme="minorHAnsi" w:hAnsiTheme="minorHAnsi" w:cstheme="minorHAnsi"/>
          <w:i/>
          <w:szCs w:val="24"/>
        </w:rPr>
        <w:t>he logistics setting will not be a task for the contractor but of EPF Member</w:t>
      </w:r>
      <w:r w:rsidR="000F66F9">
        <w:rPr>
          <w:rFonts w:asciiTheme="minorHAnsi" w:hAnsiTheme="minorHAnsi" w:cstheme="minorHAnsi"/>
          <w:i/>
          <w:szCs w:val="24"/>
        </w:rPr>
        <w:t>s</w:t>
      </w:r>
      <w:r w:rsidR="00E20F80" w:rsidRPr="00DB27BB">
        <w:rPr>
          <w:rFonts w:asciiTheme="minorHAnsi" w:hAnsiTheme="minorHAnsi" w:cstheme="minorHAnsi"/>
          <w:i/>
          <w:szCs w:val="24"/>
        </w:rPr>
        <w:t xml:space="preserve"> in</w:t>
      </w:r>
      <w:r w:rsidR="00E36727">
        <w:rPr>
          <w:rFonts w:asciiTheme="minorHAnsi" w:hAnsiTheme="minorHAnsi" w:cstheme="minorHAnsi"/>
          <w:i/>
          <w:szCs w:val="24"/>
        </w:rPr>
        <w:t xml:space="preserve"> </w:t>
      </w:r>
      <w:r w:rsidR="00F353C6">
        <w:rPr>
          <w:rFonts w:asciiTheme="minorHAnsi" w:hAnsiTheme="minorHAnsi" w:cstheme="minorHAnsi"/>
          <w:i/>
          <w:szCs w:val="24"/>
        </w:rPr>
        <w:t>Poland</w:t>
      </w:r>
      <w:r w:rsidR="00005FAE">
        <w:rPr>
          <w:rFonts w:asciiTheme="minorHAnsi" w:hAnsiTheme="minorHAnsi" w:cstheme="minorHAnsi"/>
          <w:i/>
          <w:szCs w:val="24"/>
        </w:rPr>
        <w:t>.</w:t>
      </w:r>
    </w:p>
    <w:p w:rsidR="00772E02" w:rsidRPr="00DB27BB" w:rsidRDefault="00772E02" w:rsidP="00BE7AD0">
      <w:pPr>
        <w:tabs>
          <w:tab w:val="left" w:pos="900"/>
          <w:tab w:val="left" w:pos="5387"/>
        </w:tabs>
        <w:rPr>
          <w:rFonts w:ascii="Calibri" w:hAnsi="Calibri" w:cstheme="minorHAnsi"/>
          <w:szCs w:val="24"/>
          <w:u w:val="single"/>
        </w:rPr>
      </w:pPr>
    </w:p>
    <w:p w:rsidR="00005FAE" w:rsidRDefault="00005FAE" w:rsidP="00BE7AD0">
      <w:pPr>
        <w:tabs>
          <w:tab w:val="left" w:pos="900"/>
          <w:tab w:val="left" w:pos="5387"/>
        </w:tabs>
        <w:rPr>
          <w:rFonts w:ascii="Calibri" w:hAnsi="Calibri" w:cstheme="minorHAnsi"/>
          <w:b/>
          <w:szCs w:val="24"/>
          <w:u w:val="single"/>
        </w:rPr>
      </w:pPr>
    </w:p>
    <w:p w:rsidR="00B3627E" w:rsidRPr="00DB27BB" w:rsidRDefault="00AC3C26" w:rsidP="00005FAE">
      <w:pPr>
        <w:shd w:val="clear" w:color="auto" w:fill="DBE5F1" w:themeFill="accent1" w:themeFillTint="33"/>
        <w:tabs>
          <w:tab w:val="left" w:pos="900"/>
          <w:tab w:val="left" w:pos="5387"/>
        </w:tabs>
        <w:jc w:val="both"/>
        <w:rPr>
          <w:rFonts w:ascii="Calibri" w:hAnsi="Calibri" w:cstheme="minorHAnsi"/>
          <w:b/>
          <w:szCs w:val="24"/>
          <w:u w:val="single"/>
        </w:rPr>
      </w:pPr>
      <w:r w:rsidRPr="00DB27BB">
        <w:rPr>
          <w:rFonts w:ascii="Calibri" w:hAnsi="Calibri" w:cstheme="minorHAnsi"/>
          <w:b/>
          <w:szCs w:val="24"/>
          <w:u w:val="single"/>
        </w:rPr>
        <w:t xml:space="preserve">2.2. </w:t>
      </w:r>
      <w:r w:rsidR="009C7553" w:rsidRPr="00DB27BB">
        <w:rPr>
          <w:rFonts w:ascii="Calibri" w:hAnsi="Calibri" w:cstheme="minorHAnsi"/>
          <w:b/>
          <w:szCs w:val="24"/>
          <w:u w:val="single"/>
        </w:rPr>
        <w:t>Deliverables</w:t>
      </w:r>
      <w:r w:rsidRPr="00DB27BB">
        <w:rPr>
          <w:rFonts w:ascii="Calibri" w:hAnsi="Calibri" w:cstheme="minorHAnsi"/>
          <w:b/>
          <w:szCs w:val="24"/>
          <w:u w:val="single"/>
        </w:rPr>
        <w:t>:</w:t>
      </w:r>
    </w:p>
    <w:p w:rsidR="00005FAE" w:rsidRPr="00005FAE" w:rsidRDefault="00005FAE" w:rsidP="00005FAE">
      <w:pPr>
        <w:tabs>
          <w:tab w:val="left" w:pos="900"/>
          <w:tab w:val="left" w:pos="5387"/>
        </w:tabs>
        <w:spacing w:before="120" w:after="120"/>
        <w:jc w:val="both"/>
        <w:rPr>
          <w:rFonts w:ascii="Calibri" w:hAnsi="Calibri" w:cstheme="minorHAnsi"/>
          <w:szCs w:val="24"/>
        </w:rPr>
      </w:pPr>
      <w:r w:rsidRPr="00005FAE">
        <w:rPr>
          <w:rFonts w:ascii="Calibri" w:hAnsi="Calibri" w:cstheme="minorHAnsi"/>
          <w:szCs w:val="24"/>
        </w:rPr>
        <w:t>The following deliverables shall be submitted to EPF:</w:t>
      </w:r>
    </w:p>
    <w:p w:rsidR="00842234" w:rsidRPr="00DB27BB" w:rsidRDefault="00842234" w:rsidP="00005FAE">
      <w:pPr>
        <w:tabs>
          <w:tab w:val="left" w:pos="900"/>
          <w:tab w:val="left" w:pos="5387"/>
        </w:tabs>
        <w:spacing w:before="120" w:after="120"/>
        <w:jc w:val="both"/>
        <w:rPr>
          <w:rFonts w:ascii="Calibri" w:hAnsi="Calibri" w:cstheme="minorHAnsi"/>
          <w:b/>
          <w:szCs w:val="24"/>
        </w:rPr>
      </w:pPr>
      <w:r w:rsidRPr="00DB27BB">
        <w:rPr>
          <w:rFonts w:ascii="Calibri" w:hAnsi="Calibri" w:cstheme="minorHAnsi"/>
          <w:b/>
          <w:szCs w:val="24"/>
        </w:rPr>
        <w:t xml:space="preserve">Deliverable </w:t>
      </w:r>
      <w:r w:rsidR="00AC3C26" w:rsidRPr="00DB27BB">
        <w:rPr>
          <w:rFonts w:ascii="Calibri" w:hAnsi="Calibri" w:cstheme="minorHAnsi"/>
          <w:b/>
          <w:szCs w:val="24"/>
        </w:rPr>
        <w:t xml:space="preserve">1: </w:t>
      </w:r>
    </w:p>
    <w:p w:rsidR="00AC3C26" w:rsidRPr="00005FAE" w:rsidRDefault="00AC3C26" w:rsidP="00005FAE">
      <w:pPr>
        <w:pStyle w:val="ListParagraph"/>
        <w:numPr>
          <w:ilvl w:val="0"/>
          <w:numId w:val="31"/>
        </w:numPr>
        <w:tabs>
          <w:tab w:val="left" w:pos="900"/>
          <w:tab w:val="left" w:pos="5387"/>
        </w:tabs>
        <w:spacing w:before="120" w:after="120"/>
        <w:jc w:val="both"/>
        <w:rPr>
          <w:rFonts w:asciiTheme="minorHAnsi" w:hAnsiTheme="minorHAnsi" w:cstheme="minorHAnsi"/>
          <w:sz w:val="24"/>
          <w:szCs w:val="24"/>
          <w:lang w:val="en-GB"/>
        </w:rPr>
      </w:pPr>
      <w:r w:rsidRPr="00005FAE">
        <w:rPr>
          <w:rFonts w:asciiTheme="minorHAnsi" w:hAnsiTheme="minorHAnsi" w:cstheme="minorHAnsi"/>
          <w:b/>
          <w:sz w:val="24"/>
          <w:szCs w:val="24"/>
          <w:lang w:val="en-GB"/>
        </w:rPr>
        <w:t>Organisational capacity assessment tool</w:t>
      </w:r>
      <w:r w:rsidR="000F66F9">
        <w:rPr>
          <w:rFonts w:asciiTheme="minorHAnsi" w:hAnsiTheme="minorHAnsi" w:cstheme="minorHAnsi"/>
          <w:sz w:val="24"/>
          <w:szCs w:val="24"/>
          <w:lang w:val="en-GB"/>
        </w:rPr>
        <w:t xml:space="preserve"> in</w:t>
      </w:r>
      <w:r w:rsidR="00F353C6">
        <w:rPr>
          <w:rFonts w:asciiTheme="minorHAnsi" w:hAnsiTheme="minorHAnsi" w:cstheme="minorHAnsi"/>
          <w:sz w:val="24"/>
          <w:szCs w:val="24"/>
          <w:lang w:val="en-GB"/>
        </w:rPr>
        <w:t xml:space="preserve"> Polish </w:t>
      </w:r>
      <w:r w:rsidRPr="00005FAE">
        <w:rPr>
          <w:rFonts w:asciiTheme="minorHAnsi" w:hAnsiTheme="minorHAnsi" w:cstheme="minorHAnsi"/>
          <w:sz w:val="24"/>
          <w:szCs w:val="24"/>
          <w:lang w:val="en-GB"/>
        </w:rPr>
        <w:t>adapted to the needs of</w:t>
      </w:r>
      <w:r w:rsidR="000F66F9">
        <w:rPr>
          <w:rFonts w:asciiTheme="minorHAnsi" w:hAnsiTheme="minorHAnsi" w:cstheme="minorHAnsi"/>
          <w:sz w:val="24"/>
          <w:szCs w:val="24"/>
          <w:lang w:val="en-GB"/>
        </w:rPr>
        <w:t xml:space="preserve"> patient organisations in</w:t>
      </w:r>
      <w:r w:rsidR="00F353C6">
        <w:rPr>
          <w:rFonts w:asciiTheme="minorHAnsi" w:hAnsiTheme="minorHAnsi" w:cstheme="minorHAnsi"/>
          <w:sz w:val="24"/>
          <w:szCs w:val="24"/>
          <w:lang w:val="en-GB"/>
        </w:rPr>
        <w:t xml:space="preserve"> Poland</w:t>
      </w:r>
      <w:r w:rsidR="000F66F9">
        <w:rPr>
          <w:rFonts w:asciiTheme="minorHAnsi" w:hAnsiTheme="minorHAnsi" w:cstheme="minorHAnsi"/>
          <w:sz w:val="24"/>
          <w:szCs w:val="24"/>
          <w:lang w:val="en-GB"/>
        </w:rPr>
        <w:t xml:space="preserve"> (if and as needed)</w:t>
      </w:r>
    </w:p>
    <w:p w:rsidR="00842234" w:rsidRPr="00005FAE" w:rsidRDefault="00842234" w:rsidP="00005FAE">
      <w:pPr>
        <w:tabs>
          <w:tab w:val="left" w:pos="900"/>
          <w:tab w:val="left" w:pos="5387"/>
        </w:tabs>
        <w:spacing w:before="120" w:after="120"/>
        <w:jc w:val="both"/>
        <w:rPr>
          <w:rFonts w:asciiTheme="minorHAnsi" w:hAnsiTheme="minorHAnsi" w:cstheme="minorHAnsi"/>
          <w:b/>
          <w:szCs w:val="24"/>
        </w:rPr>
      </w:pPr>
      <w:r w:rsidRPr="00005FAE">
        <w:rPr>
          <w:rFonts w:asciiTheme="minorHAnsi" w:hAnsiTheme="minorHAnsi" w:cstheme="minorHAnsi"/>
          <w:b/>
          <w:szCs w:val="24"/>
        </w:rPr>
        <w:t xml:space="preserve">Deliverable </w:t>
      </w:r>
      <w:r w:rsidR="00AC3C26" w:rsidRPr="00005FAE">
        <w:rPr>
          <w:rFonts w:asciiTheme="minorHAnsi" w:hAnsiTheme="minorHAnsi" w:cstheme="minorHAnsi"/>
          <w:b/>
          <w:szCs w:val="24"/>
        </w:rPr>
        <w:t xml:space="preserve">2: </w:t>
      </w:r>
    </w:p>
    <w:p w:rsidR="00AC3C26" w:rsidRPr="00005FAE" w:rsidRDefault="00A2782C" w:rsidP="00005FAE">
      <w:pPr>
        <w:pStyle w:val="ListParagraph"/>
        <w:numPr>
          <w:ilvl w:val="0"/>
          <w:numId w:val="31"/>
        </w:numPr>
        <w:tabs>
          <w:tab w:val="left" w:pos="900"/>
          <w:tab w:val="left" w:pos="5387"/>
        </w:tabs>
        <w:spacing w:before="120" w:after="120"/>
        <w:jc w:val="both"/>
        <w:rPr>
          <w:rFonts w:cstheme="minorHAnsi"/>
          <w:b/>
          <w:sz w:val="24"/>
          <w:szCs w:val="24"/>
          <w:lang w:val="en-GB"/>
        </w:rPr>
      </w:pPr>
      <w:r>
        <w:rPr>
          <w:rFonts w:asciiTheme="minorHAnsi" w:hAnsiTheme="minorHAnsi" w:cstheme="minorHAnsi"/>
          <w:b/>
          <w:sz w:val="24"/>
          <w:szCs w:val="24"/>
          <w:lang w:val="en-GB"/>
        </w:rPr>
        <w:t xml:space="preserve">Work Plan </w:t>
      </w:r>
      <w:r>
        <w:rPr>
          <w:rFonts w:asciiTheme="minorHAnsi" w:hAnsiTheme="minorHAnsi" w:cstheme="minorHAnsi"/>
          <w:sz w:val="24"/>
          <w:szCs w:val="24"/>
          <w:lang w:val="en-GB"/>
        </w:rPr>
        <w:t>defining all the steps of the process and a timeframe</w:t>
      </w:r>
    </w:p>
    <w:p w:rsidR="00842234" w:rsidRPr="00005FAE" w:rsidRDefault="00AC3C26" w:rsidP="00005FAE">
      <w:pPr>
        <w:tabs>
          <w:tab w:val="left" w:pos="900"/>
          <w:tab w:val="left" w:pos="5387"/>
        </w:tabs>
        <w:spacing w:before="120" w:after="120"/>
        <w:jc w:val="both"/>
        <w:rPr>
          <w:rFonts w:ascii="Calibri" w:hAnsi="Calibri" w:cstheme="minorHAnsi"/>
          <w:b/>
          <w:szCs w:val="24"/>
        </w:rPr>
      </w:pPr>
      <w:r w:rsidRPr="00005FAE">
        <w:rPr>
          <w:rFonts w:ascii="Calibri" w:hAnsi="Calibri" w:cstheme="minorHAnsi"/>
          <w:b/>
          <w:szCs w:val="24"/>
        </w:rPr>
        <w:t>D</w:t>
      </w:r>
      <w:r w:rsidR="00842234" w:rsidRPr="00005FAE">
        <w:rPr>
          <w:rFonts w:ascii="Calibri" w:hAnsi="Calibri" w:cstheme="minorHAnsi"/>
          <w:b/>
          <w:szCs w:val="24"/>
        </w:rPr>
        <w:t xml:space="preserve">eliverables </w:t>
      </w:r>
      <w:r w:rsidRPr="00005FAE">
        <w:rPr>
          <w:rFonts w:ascii="Calibri" w:hAnsi="Calibri" w:cstheme="minorHAnsi"/>
          <w:b/>
          <w:szCs w:val="24"/>
        </w:rPr>
        <w:t>3.1-3.</w:t>
      </w:r>
      <w:r w:rsidR="007D6AEF">
        <w:rPr>
          <w:rFonts w:ascii="Calibri" w:hAnsi="Calibri" w:cstheme="minorHAnsi"/>
          <w:b/>
          <w:szCs w:val="24"/>
        </w:rPr>
        <w:t>6</w:t>
      </w:r>
      <w:r w:rsidRPr="00005FAE">
        <w:rPr>
          <w:rFonts w:ascii="Calibri" w:hAnsi="Calibri" w:cstheme="minorHAnsi"/>
          <w:b/>
          <w:szCs w:val="24"/>
        </w:rPr>
        <w:t xml:space="preserve">: </w:t>
      </w:r>
    </w:p>
    <w:p w:rsidR="00B3627E" w:rsidRPr="00005FAE" w:rsidRDefault="007D6AEF" w:rsidP="00005FAE">
      <w:pPr>
        <w:pStyle w:val="ListParagraph"/>
        <w:numPr>
          <w:ilvl w:val="0"/>
          <w:numId w:val="31"/>
        </w:numPr>
        <w:tabs>
          <w:tab w:val="left" w:pos="900"/>
          <w:tab w:val="left" w:pos="5387"/>
        </w:tabs>
        <w:spacing w:before="120" w:after="120"/>
        <w:jc w:val="both"/>
        <w:rPr>
          <w:rFonts w:cstheme="minorHAnsi"/>
          <w:sz w:val="24"/>
          <w:szCs w:val="24"/>
          <w:lang w:val="en-GB"/>
        </w:rPr>
      </w:pPr>
      <w:r>
        <w:rPr>
          <w:rFonts w:cstheme="minorHAnsi"/>
          <w:b/>
          <w:sz w:val="24"/>
          <w:szCs w:val="24"/>
          <w:lang w:val="en-GB"/>
        </w:rPr>
        <w:t>6</w:t>
      </w:r>
      <w:r w:rsidR="00B3627E" w:rsidRPr="00005FAE">
        <w:rPr>
          <w:rFonts w:cstheme="minorHAnsi"/>
          <w:b/>
          <w:sz w:val="24"/>
          <w:szCs w:val="24"/>
          <w:lang w:val="en-GB"/>
        </w:rPr>
        <w:t xml:space="preserve"> Situational analyses</w:t>
      </w:r>
      <w:r w:rsidR="00B3627E" w:rsidRPr="00005FAE">
        <w:rPr>
          <w:rFonts w:cstheme="minorHAnsi"/>
          <w:sz w:val="24"/>
          <w:szCs w:val="24"/>
          <w:lang w:val="en-GB"/>
        </w:rPr>
        <w:t xml:space="preserve"> (using a template provided by EPF) consisting of: </w:t>
      </w:r>
    </w:p>
    <w:p w:rsidR="00B3627E" w:rsidRPr="00005FAE" w:rsidRDefault="00B3627E" w:rsidP="00F353C6">
      <w:pPr>
        <w:pStyle w:val="ListParagraph"/>
        <w:numPr>
          <w:ilvl w:val="0"/>
          <w:numId w:val="32"/>
        </w:numPr>
        <w:tabs>
          <w:tab w:val="left" w:pos="851"/>
          <w:tab w:val="left" w:pos="5387"/>
        </w:tabs>
        <w:spacing w:before="120" w:after="120" w:line="240" w:lineRule="auto"/>
        <w:ind w:left="851" w:hanging="142"/>
        <w:contextualSpacing w:val="0"/>
        <w:jc w:val="both"/>
        <w:rPr>
          <w:rFonts w:cstheme="minorHAnsi"/>
          <w:sz w:val="24"/>
          <w:szCs w:val="24"/>
          <w:lang w:val="en-GB"/>
        </w:rPr>
      </w:pPr>
      <w:r w:rsidRPr="00005FAE">
        <w:rPr>
          <w:rFonts w:cstheme="minorHAnsi"/>
          <w:sz w:val="24"/>
          <w:szCs w:val="24"/>
          <w:lang w:val="en-GB"/>
        </w:rPr>
        <w:t xml:space="preserve">External environmental analysis </w:t>
      </w:r>
      <w:r w:rsidR="000F66F9">
        <w:rPr>
          <w:rFonts w:cstheme="minorHAnsi"/>
          <w:sz w:val="24"/>
          <w:szCs w:val="24"/>
          <w:lang w:val="en-GB"/>
        </w:rPr>
        <w:t xml:space="preserve">of the </w:t>
      </w:r>
      <w:r w:rsidR="00F353C6">
        <w:rPr>
          <w:rFonts w:cstheme="minorHAnsi"/>
          <w:sz w:val="24"/>
          <w:szCs w:val="24"/>
          <w:lang w:val="en-GB"/>
        </w:rPr>
        <w:t xml:space="preserve">Polish </w:t>
      </w:r>
      <w:r w:rsidR="00A2782C">
        <w:rPr>
          <w:rFonts w:cstheme="minorHAnsi"/>
          <w:sz w:val="24"/>
          <w:szCs w:val="24"/>
          <w:lang w:val="en-GB"/>
        </w:rPr>
        <w:t xml:space="preserve">health sector </w:t>
      </w:r>
      <w:r w:rsidRPr="00005FAE">
        <w:rPr>
          <w:rFonts w:cstheme="minorHAnsi"/>
          <w:sz w:val="24"/>
          <w:szCs w:val="24"/>
          <w:lang w:val="en-GB"/>
        </w:rPr>
        <w:t xml:space="preserve">common to all organisations </w:t>
      </w:r>
    </w:p>
    <w:p w:rsidR="00B3627E" w:rsidRPr="00005FAE" w:rsidRDefault="00B3627E" w:rsidP="00F353C6">
      <w:pPr>
        <w:pStyle w:val="ListParagraph"/>
        <w:numPr>
          <w:ilvl w:val="0"/>
          <w:numId w:val="32"/>
        </w:numPr>
        <w:tabs>
          <w:tab w:val="left" w:pos="851"/>
          <w:tab w:val="left" w:pos="5387"/>
        </w:tabs>
        <w:spacing w:before="120" w:after="120" w:line="240" w:lineRule="auto"/>
        <w:ind w:left="993" w:hanging="284"/>
        <w:contextualSpacing w:val="0"/>
        <w:jc w:val="both"/>
        <w:rPr>
          <w:rFonts w:cstheme="minorHAnsi"/>
          <w:sz w:val="24"/>
          <w:szCs w:val="24"/>
          <w:lang w:val="en-GB"/>
        </w:rPr>
      </w:pPr>
      <w:r w:rsidRPr="00005FAE">
        <w:rPr>
          <w:rFonts w:cstheme="minorHAnsi"/>
          <w:sz w:val="24"/>
          <w:szCs w:val="24"/>
          <w:lang w:val="en-GB"/>
        </w:rPr>
        <w:t xml:space="preserve">External analysis </w:t>
      </w:r>
      <w:r w:rsidR="00A2782C">
        <w:rPr>
          <w:rFonts w:cstheme="minorHAnsi"/>
          <w:sz w:val="24"/>
          <w:szCs w:val="24"/>
          <w:lang w:val="en-GB"/>
        </w:rPr>
        <w:t xml:space="preserve">of issues related to the disease </w:t>
      </w:r>
      <w:r w:rsidRPr="00005FAE">
        <w:rPr>
          <w:rFonts w:cstheme="minorHAnsi"/>
          <w:sz w:val="24"/>
          <w:szCs w:val="24"/>
          <w:lang w:val="en-GB"/>
        </w:rPr>
        <w:t xml:space="preserve">specific to the organisation at stake </w:t>
      </w:r>
    </w:p>
    <w:p w:rsidR="00772E02" w:rsidRPr="00005FAE" w:rsidRDefault="00A2782C" w:rsidP="00F353C6">
      <w:pPr>
        <w:pStyle w:val="ListParagraph"/>
        <w:numPr>
          <w:ilvl w:val="0"/>
          <w:numId w:val="32"/>
        </w:numPr>
        <w:tabs>
          <w:tab w:val="left" w:pos="851"/>
          <w:tab w:val="left" w:pos="5387"/>
        </w:tabs>
        <w:spacing w:before="120" w:after="120" w:line="240" w:lineRule="auto"/>
        <w:ind w:left="993" w:hanging="284"/>
        <w:contextualSpacing w:val="0"/>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Baseline information and </w:t>
      </w:r>
      <w:r w:rsidR="00B3627E" w:rsidRPr="00005FAE">
        <w:rPr>
          <w:rFonts w:asciiTheme="minorHAnsi" w:hAnsiTheme="minorHAnsi" w:cstheme="minorHAnsi"/>
          <w:sz w:val="24"/>
          <w:szCs w:val="24"/>
          <w:lang w:val="en-GB"/>
        </w:rPr>
        <w:t>SWOT analysis of the organisation at stake</w:t>
      </w:r>
    </w:p>
    <w:p w:rsidR="00842234" w:rsidRPr="00005FAE" w:rsidRDefault="00842234" w:rsidP="00005FAE">
      <w:pPr>
        <w:tabs>
          <w:tab w:val="left" w:pos="900"/>
          <w:tab w:val="left" w:pos="5387"/>
        </w:tabs>
        <w:spacing w:before="120" w:after="120"/>
        <w:jc w:val="both"/>
        <w:rPr>
          <w:rFonts w:asciiTheme="minorHAnsi" w:hAnsiTheme="minorHAnsi" w:cstheme="minorHAnsi"/>
          <w:szCs w:val="24"/>
        </w:rPr>
      </w:pPr>
      <w:r w:rsidRPr="00005FAE">
        <w:rPr>
          <w:rFonts w:asciiTheme="minorHAnsi" w:hAnsiTheme="minorHAnsi" w:cstheme="minorHAnsi"/>
          <w:b/>
          <w:szCs w:val="24"/>
        </w:rPr>
        <w:t>Deliverables 4.1-4.</w:t>
      </w:r>
      <w:r w:rsidR="007D6AEF">
        <w:rPr>
          <w:rFonts w:asciiTheme="minorHAnsi" w:hAnsiTheme="minorHAnsi" w:cstheme="minorHAnsi"/>
          <w:b/>
          <w:szCs w:val="24"/>
        </w:rPr>
        <w:t>6</w:t>
      </w:r>
      <w:r w:rsidRPr="00005FAE">
        <w:rPr>
          <w:rFonts w:asciiTheme="minorHAnsi" w:hAnsiTheme="minorHAnsi" w:cstheme="minorHAnsi"/>
          <w:szCs w:val="24"/>
        </w:rPr>
        <w:t>:</w:t>
      </w:r>
    </w:p>
    <w:p w:rsidR="00B736C7" w:rsidRPr="00005FAE" w:rsidRDefault="007D6AEF" w:rsidP="00005FAE">
      <w:pPr>
        <w:pStyle w:val="ListParagraph"/>
        <w:numPr>
          <w:ilvl w:val="0"/>
          <w:numId w:val="35"/>
        </w:numPr>
        <w:tabs>
          <w:tab w:val="left" w:pos="900"/>
          <w:tab w:val="left" w:pos="5387"/>
        </w:tabs>
        <w:spacing w:before="120" w:after="120"/>
        <w:jc w:val="both"/>
        <w:rPr>
          <w:rFonts w:asciiTheme="minorHAnsi" w:hAnsiTheme="minorHAnsi" w:cstheme="minorHAnsi"/>
          <w:sz w:val="24"/>
          <w:szCs w:val="24"/>
          <w:lang w:val="en-GB"/>
        </w:rPr>
      </w:pPr>
      <w:r>
        <w:rPr>
          <w:rFonts w:asciiTheme="minorHAnsi" w:hAnsiTheme="minorHAnsi" w:cstheme="minorHAnsi"/>
          <w:b/>
          <w:sz w:val="24"/>
          <w:szCs w:val="24"/>
          <w:lang w:val="en-GB"/>
        </w:rPr>
        <w:t>6</w:t>
      </w:r>
      <w:r w:rsidR="00842234" w:rsidRPr="00005FAE">
        <w:rPr>
          <w:rFonts w:asciiTheme="minorHAnsi" w:hAnsiTheme="minorHAnsi" w:cstheme="minorHAnsi"/>
          <w:b/>
          <w:sz w:val="24"/>
          <w:szCs w:val="24"/>
          <w:lang w:val="en-GB"/>
        </w:rPr>
        <w:t xml:space="preserve"> </w:t>
      </w:r>
      <w:r w:rsidR="00B736C7" w:rsidRPr="00005FAE">
        <w:rPr>
          <w:rFonts w:asciiTheme="minorHAnsi" w:hAnsiTheme="minorHAnsi" w:cstheme="minorHAnsi"/>
          <w:b/>
          <w:sz w:val="24"/>
          <w:szCs w:val="24"/>
          <w:lang w:val="en-GB"/>
        </w:rPr>
        <w:t>Report</w:t>
      </w:r>
      <w:r w:rsidR="00842234" w:rsidRPr="00005FAE">
        <w:rPr>
          <w:rFonts w:asciiTheme="minorHAnsi" w:hAnsiTheme="minorHAnsi" w:cstheme="minorHAnsi"/>
          <w:b/>
          <w:sz w:val="24"/>
          <w:szCs w:val="24"/>
          <w:lang w:val="en-GB"/>
        </w:rPr>
        <w:t xml:space="preserve">s one for each </w:t>
      </w:r>
      <w:r w:rsidR="00B736C7" w:rsidRPr="00005FAE">
        <w:rPr>
          <w:rFonts w:asciiTheme="minorHAnsi" w:hAnsiTheme="minorHAnsi" w:cstheme="minorHAnsi"/>
          <w:b/>
          <w:sz w:val="24"/>
          <w:szCs w:val="24"/>
          <w:lang w:val="en-GB"/>
        </w:rPr>
        <w:t>strategic plan meeting</w:t>
      </w:r>
      <w:r w:rsidR="00B736C7" w:rsidRPr="00005FAE">
        <w:rPr>
          <w:rFonts w:asciiTheme="minorHAnsi" w:hAnsiTheme="minorHAnsi" w:cstheme="minorHAnsi"/>
          <w:sz w:val="24"/>
          <w:szCs w:val="24"/>
          <w:lang w:val="en-GB"/>
        </w:rPr>
        <w:t xml:space="preserve"> </w:t>
      </w:r>
      <w:r w:rsidR="00B3627E" w:rsidRPr="00005FAE">
        <w:rPr>
          <w:rFonts w:asciiTheme="minorHAnsi" w:hAnsiTheme="minorHAnsi" w:cstheme="minorHAnsi"/>
          <w:sz w:val="24"/>
          <w:szCs w:val="24"/>
          <w:lang w:val="en-GB"/>
        </w:rPr>
        <w:t xml:space="preserve">using a template that will be provided by EPF </w:t>
      </w:r>
    </w:p>
    <w:p w:rsidR="00842234" w:rsidRPr="00DB27BB" w:rsidRDefault="00842234" w:rsidP="00005FAE">
      <w:pPr>
        <w:tabs>
          <w:tab w:val="left" w:pos="900"/>
          <w:tab w:val="left" w:pos="5387"/>
        </w:tabs>
        <w:spacing w:before="120" w:after="120"/>
        <w:jc w:val="both"/>
        <w:rPr>
          <w:rFonts w:asciiTheme="minorHAnsi" w:hAnsiTheme="minorHAnsi" w:cstheme="minorHAnsi"/>
          <w:b/>
          <w:szCs w:val="24"/>
        </w:rPr>
      </w:pPr>
      <w:r w:rsidRPr="00DB27BB">
        <w:rPr>
          <w:rFonts w:asciiTheme="minorHAnsi" w:hAnsiTheme="minorHAnsi" w:cstheme="minorHAnsi"/>
          <w:b/>
          <w:szCs w:val="24"/>
        </w:rPr>
        <w:t>Deliverables 5.1-5.</w:t>
      </w:r>
      <w:r w:rsidR="007D6AEF">
        <w:rPr>
          <w:rFonts w:asciiTheme="minorHAnsi" w:hAnsiTheme="minorHAnsi" w:cstheme="minorHAnsi"/>
          <w:b/>
          <w:szCs w:val="24"/>
        </w:rPr>
        <w:t>6</w:t>
      </w:r>
      <w:r w:rsidRPr="00DB27BB">
        <w:rPr>
          <w:rFonts w:asciiTheme="minorHAnsi" w:hAnsiTheme="minorHAnsi" w:cstheme="minorHAnsi"/>
          <w:b/>
          <w:szCs w:val="24"/>
        </w:rPr>
        <w:t>:</w:t>
      </w:r>
    </w:p>
    <w:p w:rsidR="00146861" w:rsidRPr="00DB27BB" w:rsidRDefault="007D6AEF" w:rsidP="00005FAE">
      <w:pPr>
        <w:pStyle w:val="ListParagraph"/>
        <w:numPr>
          <w:ilvl w:val="0"/>
          <w:numId w:val="34"/>
        </w:numPr>
        <w:tabs>
          <w:tab w:val="left" w:pos="900"/>
          <w:tab w:val="left" w:pos="5387"/>
        </w:tabs>
        <w:spacing w:before="120" w:after="120"/>
        <w:jc w:val="both"/>
        <w:rPr>
          <w:rFonts w:asciiTheme="minorHAnsi" w:hAnsiTheme="minorHAnsi" w:cstheme="minorHAnsi"/>
          <w:sz w:val="24"/>
          <w:szCs w:val="24"/>
          <w:lang w:val="en-GB"/>
        </w:rPr>
      </w:pPr>
      <w:r>
        <w:rPr>
          <w:rFonts w:asciiTheme="minorHAnsi" w:hAnsiTheme="minorHAnsi" w:cstheme="minorHAnsi"/>
          <w:b/>
          <w:sz w:val="24"/>
          <w:szCs w:val="24"/>
          <w:lang w:val="en-GB"/>
        </w:rPr>
        <w:t>6</w:t>
      </w:r>
      <w:r w:rsidR="00B3627E" w:rsidRPr="00DB27BB">
        <w:rPr>
          <w:rFonts w:asciiTheme="minorHAnsi" w:hAnsiTheme="minorHAnsi" w:cstheme="minorHAnsi"/>
          <w:b/>
          <w:sz w:val="24"/>
          <w:szCs w:val="24"/>
          <w:lang w:val="en-GB"/>
        </w:rPr>
        <w:t xml:space="preserve"> Strategic Plans</w:t>
      </w:r>
      <w:r w:rsidR="005A294A" w:rsidRPr="00DB27BB">
        <w:rPr>
          <w:rFonts w:asciiTheme="minorHAnsi" w:hAnsiTheme="minorHAnsi" w:cstheme="minorHAnsi"/>
          <w:sz w:val="24"/>
          <w:szCs w:val="24"/>
          <w:lang w:val="en-GB"/>
        </w:rPr>
        <w:t xml:space="preserve"> using a template that will be provided by EPF </w:t>
      </w:r>
    </w:p>
    <w:p w:rsidR="00146861" w:rsidRPr="00DB27BB" w:rsidRDefault="00146861" w:rsidP="00005FAE">
      <w:pPr>
        <w:tabs>
          <w:tab w:val="left" w:pos="900"/>
          <w:tab w:val="left" w:pos="5387"/>
        </w:tabs>
        <w:spacing w:before="120" w:after="120"/>
        <w:jc w:val="both"/>
        <w:rPr>
          <w:rFonts w:asciiTheme="minorHAnsi" w:hAnsiTheme="minorHAnsi" w:cstheme="minorHAnsi"/>
          <w:b/>
          <w:szCs w:val="24"/>
        </w:rPr>
      </w:pPr>
      <w:r w:rsidRPr="00DB27BB">
        <w:rPr>
          <w:rFonts w:asciiTheme="minorHAnsi" w:hAnsiTheme="minorHAnsi" w:cstheme="minorHAnsi"/>
          <w:b/>
          <w:szCs w:val="24"/>
        </w:rPr>
        <w:t>Deliverables 6.1-6.</w:t>
      </w:r>
      <w:r w:rsidR="007D6AEF">
        <w:rPr>
          <w:rFonts w:asciiTheme="minorHAnsi" w:hAnsiTheme="minorHAnsi" w:cstheme="minorHAnsi"/>
          <w:b/>
          <w:szCs w:val="24"/>
        </w:rPr>
        <w:t>6</w:t>
      </w:r>
      <w:r w:rsidRPr="00DB27BB">
        <w:rPr>
          <w:rFonts w:asciiTheme="minorHAnsi" w:hAnsiTheme="minorHAnsi" w:cstheme="minorHAnsi"/>
          <w:b/>
          <w:szCs w:val="24"/>
        </w:rPr>
        <w:t>:</w:t>
      </w:r>
    </w:p>
    <w:p w:rsidR="00CF53A8" w:rsidRPr="00DB27BB" w:rsidRDefault="007D6AEF" w:rsidP="00005FAE">
      <w:pPr>
        <w:pStyle w:val="ListParagraph"/>
        <w:numPr>
          <w:ilvl w:val="0"/>
          <w:numId w:val="34"/>
        </w:numPr>
        <w:tabs>
          <w:tab w:val="left" w:pos="900"/>
          <w:tab w:val="left" w:pos="5387"/>
        </w:tabs>
        <w:spacing w:before="120" w:after="120"/>
        <w:jc w:val="both"/>
        <w:rPr>
          <w:rFonts w:asciiTheme="minorHAnsi" w:hAnsiTheme="minorHAnsi" w:cstheme="minorHAnsi"/>
          <w:sz w:val="24"/>
          <w:szCs w:val="24"/>
          <w:lang w:val="en-GB"/>
        </w:rPr>
      </w:pPr>
      <w:r>
        <w:rPr>
          <w:rFonts w:asciiTheme="minorHAnsi" w:hAnsiTheme="minorHAnsi" w:cstheme="minorHAnsi"/>
          <w:b/>
          <w:sz w:val="24"/>
          <w:szCs w:val="24"/>
          <w:lang w:val="en-GB"/>
        </w:rPr>
        <w:t>6</w:t>
      </w:r>
      <w:r w:rsidR="00146861" w:rsidRPr="00DB27BB">
        <w:rPr>
          <w:rFonts w:asciiTheme="minorHAnsi" w:hAnsiTheme="minorHAnsi" w:cstheme="minorHAnsi"/>
          <w:b/>
          <w:sz w:val="24"/>
          <w:szCs w:val="24"/>
          <w:lang w:val="en-GB"/>
        </w:rPr>
        <w:t xml:space="preserve"> </w:t>
      </w:r>
      <w:r w:rsidR="005B7EE8" w:rsidRPr="00DB27BB">
        <w:rPr>
          <w:rFonts w:asciiTheme="minorHAnsi" w:hAnsiTheme="minorHAnsi" w:cstheme="minorHAnsi"/>
          <w:b/>
          <w:sz w:val="24"/>
          <w:szCs w:val="24"/>
          <w:lang w:val="en-GB"/>
        </w:rPr>
        <w:t xml:space="preserve">Analysis of organisational capacity needs for </w:t>
      </w:r>
      <w:r>
        <w:rPr>
          <w:rFonts w:asciiTheme="minorHAnsi" w:hAnsiTheme="minorHAnsi" w:cstheme="minorHAnsi"/>
          <w:b/>
          <w:sz w:val="24"/>
          <w:szCs w:val="24"/>
          <w:lang w:val="en-GB"/>
        </w:rPr>
        <w:t>6</w:t>
      </w:r>
      <w:r w:rsidR="005B7EE8" w:rsidRPr="00DB27BB">
        <w:rPr>
          <w:rFonts w:asciiTheme="minorHAnsi" w:hAnsiTheme="minorHAnsi" w:cstheme="minorHAnsi"/>
          <w:b/>
          <w:sz w:val="24"/>
          <w:szCs w:val="24"/>
          <w:lang w:val="en-GB"/>
        </w:rPr>
        <w:t xml:space="preserve"> organisations</w:t>
      </w:r>
      <w:r w:rsidR="00146861" w:rsidRPr="00DB27BB">
        <w:rPr>
          <w:rFonts w:asciiTheme="minorHAnsi" w:hAnsiTheme="minorHAnsi" w:cstheme="minorHAnsi"/>
          <w:sz w:val="24"/>
          <w:szCs w:val="24"/>
          <w:lang w:val="en-GB"/>
        </w:rPr>
        <w:t>, including</w:t>
      </w:r>
      <w:r w:rsidR="00B736C7" w:rsidRPr="00DB27BB">
        <w:rPr>
          <w:rFonts w:asciiTheme="minorHAnsi" w:hAnsiTheme="minorHAnsi" w:cstheme="minorHAnsi"/>
          <w:sz w:val="24"/>
          <w:szCs w:val="24"/>
          <w:lang w:val="en-GB"/>
        </w:rPr>
        <w:t xml:space="preserve"> clear </w:t>
      </w:r>
      <w:r w:rsidR="00DD490F">
        <w:rPr>
          <w:rFonts w:asciiTheme="minorHAnsi" w:hAnsiTheme="minorHAnsi" w:cstheme="minorHAnsi"/>
          <w:b/>
          <w:sz w:val="24"/>
          <w:szCs w:val="24"/>
          <w:lang w:val="en-GB"/>
        </w:rPr>
        <w:t>R</w:t>
      </w:r>
      <w:r w:rsidR="00B736C7" w:rsidRPr="00DD490F">
        <w:rPr>
          <w:rFonts w:asciiTheme="minorHAnsi" w:hAnsiTheme="minorHAnsi" w:cstheme="minorHAnsi"/>
          <w:b/>
          <w:sz w:val="24"/>
          <w:szCs w:val="24"/>
          <w:lang w:val="en-GB"/>
        </w:rPr>
        <w:t>ecommendations</w:t>
      </w:r>
      <w:r w:rsidR="00B736C7" w:rsidRPr="00DB27BB">
        <w:rPr>
          <w:rFonts w:asciiTheme="minorHAnsi" w:hAnsiTheme="minorHAnsi" w:cstheme="minorHAnsi"/>
          <w:sz w:val="24"/>
          <w:szCs w:val="24"/>
          <w:lang w:val="en-GB"/>
        </w:rPr>
        <w:t xml:space="preserve"> for trainin</w:t>
      </w:r>
      <w:r w:rsidR="00B3627E" w:rsidRPr="00DB27BB">
        <w:rPr>
          <w:rFonts w:asciiTheme="minorHAnsi" w:hAnsiTheme="minorHAnsi" w:cstheme="minorHAnsi"/>
          <w:sz w:val="24"/>
          <w:szCs w:val="24"/>
          <w:lang w:val="en-GB"/>
        </w:rPr>
        <w:t>g modules to be run as from 2014</w:t>
      </w:r>
      <w:r w:rsidR="00005FAE">
        <w:rPr>
          <w:rFonts w:asciiTheme="minorHAnsi" w:hAnsiTheme="minorHAnsi" w:cstheme="minorHAnsi"/>
          <w:sz w:val="24"/>
          <w:szCs w:val="24"/>
          <w:lang w:val="en-GB"/>
        </w:rPr>
        <w:t>.</w:t>
      </w:r>
    </w:p>
    <w:p w:rsidR="00005FAE" w:rsidRDefault="00005FAE" w:rsidP="00BE7AD0">
      <w:pPr>
        <w:tabs>
          <w:tab w:val="left" w:pos="900"/>
          <w:tab w:val="left" w:pos="5387"/>
        </w:tabs>
        <w:rPr>
          <w:rFonts w:ascii="Calibri" w:hAnsi="Calibri" w:cstheme="minorHAnsi"/>
          <w:szCs w:val="24"/>
          <w:u w:val="single"/>
        </w:rPr>
      </w:pPr>
    </w:p>
    <w:p w:rsidR="00F353C6" w:rsidRDefault="00F353C6" w:rsidP="00BE7AD0">
      <w:pPr>
        <w:tabs>
          <w:tab w:val="left" w:pos="900"/>
          <w:tab w:val="left" w:pos="5387"/>
        </w:tabs>
        <w:rPr>
          <w:rFonts w:ascii="Calibri" w:hAnsi="Calibri" w:cstheme="minorHAnsi"/>
          <w:szCs w:val="24"/>
          <w:u w:val="single"/>
        </w:rPr>
      </w:pPr>
    </w:p>
    <w:p w:rsidR="00005FAE" w:rsidRPr="00DB27BB" w:rsidRDefault="00005FAE" w:rsidP="00BE7AD0">
      <w:pPr>
        <w:tabs>
          <w:tab w:val="left" w:pos="900"/>
          <w:tab w:val="left" w:pos="5387"/>
        </w:tabs>
        <w:rPr>
          <w:rFonts w:ascii="Calibri" w:hAnsi="Calibri" w:cstheme="minorHAnsi"/>
          <w:szCs w:val="24"/>
          <w:u w:val="single"/>
        </w:rPr>
      </w:pPr>
    </w:p>
    <w:p w:rsidR="00FC2886" w:rsidRPr="00DB27BB" w:rsidRDefault="00CF53A8" w:rsidP="00005FAE">
      <w:pPr>
        <w:shd w:val="clear" w:color="auto" w:fill="DBE5F1" w:themeFill="accent1" w:themeFillTint="33"/>
        <w:tabs>
          <w:tab w:val="left" w:pos="900"/>
          <w:tab w:val="left" w:pos="5387"/>
        </w:tabs>
        <w:rPr>
          <w:rFonts w:ascii="Calibri" w:hAnsi="Calibri" w:cstheme="minorHAnsi"/>
          <w:b/>
          <w:szCs w:val="24"/>
          <w:u w:val="single"/>
        </w:rPr>
      </w:pPr>
      <w:r w:rsidRPr="00DB27BB">
        <w:rPr>
          <w:rFonts w:ascii="Calibri" w:hAnsi="Calibri" w:cstheme="minorHAnsi"/>
          <w:b/>
          <w:szCs w:val="24"/>
          <w:u w:val="single"/>
        </w:rPr>
        <w:t xml:space="preserve">2.4 </w:t>
      </w:r>
      <w:r w:rsidR="009C7553" w:rsidRPr="00DB27BB">
        <w:rPr>
          <w:rFonts w:ascii="Calibri" w:hAnsi="Calibri" w:cstheme="minorHAnsi"/>
          <w:b/>
          <w:szCs w:val="24"/>
          <w:u w:val="single"/>
        </w:rPr>
        <w:t>Timeframe</w:t>
      </w:r>
    </w:p>
    <w:p w:rsidR="00FC2886" w:rsidRPr="00DB27BB" w:rsidRDefault="00FC2886" w:rsidP="00FC2886">
      <w:pPr>
        <w:rPr>
          <w:rFonts w:ascii="Calibri" w:hAnsi="Calibri" w:cstheme="minorHAnsi"/>
          <w:szCs w:val="24"/>
        </w:rPr>
      </w:pPr>
    </w:p>
    <w:p w:rsidR="00146861" w:rsidRPr="00DB27BB" w:rsidRDefault="00146861" w:rsidP="00FC2886">
      <w:pPr>
        <w:rPr>
          <w:rFonts w:ascii="Calibri" w:hAnsi="Calibri" w:cstheme="minorHAnsi"/>
          <w:szCs w:val="24"/>
        </w:rPr>
      </w:pPr>
      <w:r w:rsidRPr="00DB27BB">
        <w:rPr>
          <w:rFonts w:ascii="Calibri" w:hAnsi="Calibri" w:cstheme="minorHAnsi"/>
          <w:szCs w:val="24"/>
        </w:rPr>
        <w:t>The following timeframe is based on contract’s starting on May 1</w:t>
      </w:r>
      <w:r w:rsidRPr="00DB27BB">
        <w:rPr>
          <w:rFonts w:ascii="Calibri" w:hAnsi="Calibri" w:cstheme="minorHAnsi"/>
          <w:szCs w:val="24"/>
          <w:vertAlign w:val="superscript"/>
        </w:rPr>
        <w:t>st</w:t>
      </w:r>
      <w:r w:rsidRPr="00DB27BB">
        <w:rPr>
          <w:rFonts w:ascii="Calibri" w:hAnsi="Calibri" w:cstheme="minorHAnsi"/>
          <w:szCs w:val="24"/>
        </w:rPr>
        <w:t xml:space="preserve"> 2013</w:t>
      </w:r>
    </w:p>
    <w:p w:rsidR="00146861" w:rsidRPr="00DB27BB" w:rsidRDefault="00146861" w:rsidP="00FC2886">
      <w:pPr>
        <w:rPr>
          <w:rFonts w:ascii="Calibri" w:hAnsi="Calibri" w:cstheme="minorHAnsi"/>
          <w:szCs w:val="24"/>
        </w:rPr>
      </w:pPr>
    </w:p>
    <w:tbl>
      <w:tblPr>
        <w:tblStyle w:val="TableGrid"/>
        <w:tblW w:w="0" w:type="auto"/>
        <w:tblInd w:w="108" w:type="dxa"/>
        <w:tblLook w:val="04A0" w:firstRow="1" w:lastRow="0" w:firstColumn="1" w:lastColumn="0" w:noHBand="0" w:noVBand="1"/>
      </w:tblPr>
      <w:tblGrid>
        <w:gridCol w:w="567"/>
        <w:gridCol w:w="2469"/>
        <w:gridCol w:w="6142"/>
      </w:tblGrid>
      <w:tr w:rsidR="00005FAE" w:rsidRPr="00DB27BB" w:rsidTr="001201C0">
        <w:tc>
          <w:tcPr>
            <w:tcW w:w="567" w:type="dxa"/>
            <w:shd w:val="clear" w:color="auto" w:fill="C6D9F1" w:themeFill="text2" w:themeFillTint="33"/>
          </w:tcPr>
          <w:p w:rsidR="00E4144E" w:rsidRPr="00DB27BB" w:rsidRDefault="00E4144E" w:rsidP="001201C0">
            <w:pPr>
              <w:spacing w:before="120" w:after="120"/>
              <w:rPr>
                <w:rFonts w:ascii="Calibri" w:hAnsi="Calibri" w:cstheme="minorHAnsi"/>
                <w:b/>
                <w:szCs w:val="24"/>
              </w:rPr>
            </w:pPr>
          </w:p>
        </w:tc>
        <w:tc>
          <w:tcPr>
            <w:tcW w:w="2469" w:type="dxa"/>
            <w:shd w:val="clear" w:color="auto" w:fill="C6D9F1" w:themeFill="text2" w:themeFillTint="33"/>
          </w:tcPr>
          <w:p w:rsidR="00E4144E" w:rsidRPr="00DB27BB" w:rsidRDefault="00E4144E" w:rsidP="001201C0">
            <w:pPr>
              <w:spacing w:before="120" w:after="120"/>
              <w:rPr>
                <w:rFonts w:ascii="Calibri" w:hAnsi="Calibri" w:cstheme="minorHAnsi"/>
                <w:b/>
                <w:szCs w:val="24"/>
              </w:rPr>
            </w:pPr>
            <w:r w:rsidRPr="00DB27BB">
              <w:rPr>
                <w:rFonts w:ascii="Calibri" w:hAnsi="Calibri" w:cstheme="minorHAnsi"/>
                <w:b/>
                <w:szCs w:val="24"/>
              </w:rPr>
              <w:t>Deadline</w:t>
            </w:r>
          </w:p>
        </w:tc>
        <w:tc>
          <w:tcPr>
            <w:tcW w:w="6142" w:type="dxa"/>
            <w:shd w:val="clear" w:color="auto" w:fill="C6D9F1" w:themeFill="text2" w:themeFillTint="33"/>
          </w:tcPr>
          <w:p w:rsidR="00E4144E" w:rsidRPr="00DB27BB" w:rsidRDefault="00E4144E" w:rsidP="001201C0">
            <w:pPr>
              <w:spacing w:before="120" w:after="120"/>
              <w:rPr>
                <w:rFonts w:ascii="Calibri" w:hAnsi="Calibri" w:cstheme="minorHAnsi"/>
                <w:b/>
                <w:szCs w:val="24"/>
              </w:rPr>
            </w:pPr>
            <w:r w:rsidRPr="00DB27BB">
              <w:rPr>
                <w:rFonts w:ascii="Calibri" w:hAnsi="Calibri" w:cstheme="minorHAnsi"/>
                <w:b/>
                <w:szCs w:val="24"/>
              </w:rPr>
              <w:t>Task</w:t>
            </w:r>
          </w:p>
        </w:tc>
      </w:tr>
      <w:tr w:rsidR="00005FAE" w:rsidRPr="00DB27BB" w:rsidTr="0038261C">
        <w:tc>
          <w:tcPr>
            <w:tcW w:w="567" w:type="dxa"/>
          </w:tcPr>
          <w:p w:rsidR="001201C0" w:rsidRPr="00DB27BB" w:rsidRDefault="001201C0" w:rsidP="001201C0">
            <w:pPr>
              <w:spacing w:before="120" w:after="120"/>
              <w:rPr>
                <w:rFonts w:ascii="Calibri" w:hAnsi="Calibri" w:cstheme="minorHAnsi"/>
                <w:b/>
                <w:szCs w:val="24"/>
              </w:rPr>
            </w:pPr>
          </w:p>
        </w:tc>
        <w:tc>
          <w:tcPr>
            <w:tcW w:w="2469" w:type="dxa"/>
          </w:tcPr>
          <w:p w:rsidR="001201C0" w:rsidRPr="00DB27BB" w:rsidRDefault="001201C0" w:rsidP="001201C0">
            <w:pPr>
              <w:spacing w:before="120" w:after="120"/>
              <w:rPr>
                <w:rFonts w:ascii="Calibri" w:hAnsi="Calibri" w:cstheme="minorHAnsi"/>
                <w:b/>
                <w:szCs w:val="24"/>
              </w:rPr>
            </w:pPr>
            <w:r w:rsidRPr="00DB27BB">
              <w:rPr>
                <w:rFonts w:ascii="Calibri" w:hAnsi="Calibri" w:cstheme="minorHAnsi"/>
                <w:b/>
                <w:szCs w:val="24"/>
              </w:rPr>
              <w:t>1 May 2013</w:t>
            </w:r>
          </w:p>
        </w:tc>
        <w:tc>
          <w:tcPr>
            <w:tcW w:w="6142" w:type="dxa"/>
          </w:tcPr>
          <w:p w:rsidR="001201C0" w:rsidRPr="00DB27BB" w:rsidRDefault="001201C0" w:rsidP="001201C0">
            <w:pPr>
              <w:spacing w:before="120" w:after="120"/>
              <w:rPr>
                <w:rFonts w:ascii="Calibri" w:hAnsi="Calibri" w:cstheme="minorHAnsi"/>
                <w:b/>
                <w:szCs w:val="24"/>
              </w:rPr>
            </w:pPr>
            <w:r w:rsidRPr="00DB27BB">
              <w:rPr>
                <w:rFonts w:ascii="Calibri" w:hAnsi="Calibri" w:cstheme="minorHAnsi"/>
                <w:b/>
                <w:szCs w:val="24"/>
              </w:rPr>
              <w:t>Assignment starts</w:t>
            </w:r>
          </w:p>
        </w:tc>
      </w:tr>
      <w:tr w:rsidR="00005FAE" w:rsidRPr="00DB27BB" w:rsidTr="00B7242E">
        <w:tc>
          <w:tcPr>
            <w:tcW w:w="567" w:type="dxa"/>
            <w:vAlign w:val="center"/>
          </w:tcPr>
          <w:p w:rsidR="00E4144E" w:rsidRPr="00DB27BB" w:rsidRDefault="00E4144E" w:rsidP="001201C0">
            <w:pPr>
              <w:spacing w:before="120" w:after="120"/>
              <w:rPr>
                <w:rFonts w:ascii="Calibri" w:hAnsi="Calibri" w:cstheme="minorHAnsi"/>
                <w:b/>
                <w:szCs w:val="24"/>
              </w:rPr>
            </w:pPr>
            <w:r w:rsidRPr="00DB27BB">
              <w:rPr>
                <w:rFonts w:ascii="Calibri" w:hAnsi="Calibri" w:cstheme="minorHAnsi"/>
                <w:b/>
                <w:szCs w:val="24"/>
              </w:rPr>
              <w:t>T1</w:t>
            </w:r>
          </w:p>
        </w:tc>
        <w:tc>
          <w:tcPr>
            <w:tcW w:w="2469" w:type="dxa"/>
            <w:vAlign w:val="center"/>
          </w:tcPr>
          <w:p w:rsidR="00E4144E" w:rsidRPr="00DB27BB" w:rsidRDefault="00146861" w:rsidP="001201C0">
            <w:pPr>
              <w:spacing w:before="120" w:after="120"/>
              <w:rPr>
                <w:rFonts w:ascii="Calibri" w:hAnsi="Calibri" w:cstheme="minorHAnsi"/>
                <w:b/>
                <w:szCs w:val="24"/>
              </w:rPr>
            </w:pPr>
            <w:r w:rsidRPr="00DB27BB">
              <w:rPr>
                <w:rFonts w:ascii="Calibri" w:hAnsi="Calibri" w:cstheme="minorHAnsi"/>
                <w:b/>
                <w:szCs w:val="24"/>
              </w:rPr>
              <w:t>10</w:t>
            </w:r>
            <w:r w:rsidR="00A46A5C" w:rsidRPr="00DB27BB">
              <w:rPr>
                <w:rFonts w:ascii="Calibri" w:hAnsi="Calibri" w:cstheme="minorHAnsi"/>
                <w:b/>
                <w:szCs w:val="24"/>
              </w:rPr>
              <w:t xml:space="preserve"> </w:t>
            </w:r>
            <w:r w:rsidR="005A294A" w:rsidRPr="00DB27BB">
              <w:rPr>
                <w:rFonts w:ascii="Calibri" w:hAnsi="Calibri" w:cstheme="minorHAnsi"/>
                <w:b/>
                <w:szCs w:val="24"/>
              </w:rPr>
              <w:t>May</w:t>
            </w:r>
            <w:r w:rsidR="00A46A5C" w:rsidRPr="00DB27BB">
              <w:rPr>
                <w:rFonts w:ascii="Calibri" w:hAnsi="Calibri" w:cstheme="minorHAnsi"/>
                <w:b/>
                <w:szCs w:val="24"/>
              </w:rPr>
              <w:t xml:space="preserve"> 201</w:t>
            </w:r>
            <w:r w:rsidR="008545F8" w:rsidRPr="00DB27BB">
              <w:rPr>
                <w:rFonts w:ascii="Calibri" w:hAnsi="Calibri" w:cstheme="minorHAnsi"/>
                <w:b/>
                <w:szCs w:val="24"/>
              </w:rPr>
              <w:t>3</w:t>
            </w:r>
          </w:p>
        </w:tc>
        <w:tc>
          <w:tcPr>
            <w:tcW w:w="6142" w:type="dxa"/>
            <w:vAlign w:val="center"/>
          </w:tcPr>
          <w:p w:rsidR="005A294A" w:rsidRPr="00DB27BB" w:rsidRDefault="005A294A" w:rsidP="007D6AEF">
            <w:pPr>
              <w:tabs>
                <w:tab w:val="left" w:pos="900"/>
                <w:tab w:val="left" w:pos="5387"/>
              </w:tabs>
              <w:spacing w:before="120" w:after="120"/>
              <w:rPr>
                <w:rFonts w:ascii="Calibri" w:hAnsi="Calibri" w:cstheme="minorHAnsi"/>
                <w:szCs w:val="24"/>
              </w:rPr>
            </w:pPr>
            <w:r w:rsidRPr="00DB27BB">
              <w:rPr>
                <w:rFonts w:asciiTheme="minorHAnsi" w:hAnsiTheme="minorHAnsi" w:cstheme="minorHAnsi"/>
                <w:szCs w:val="24"/>
              </w:rPr>
              <w:t xml:space="preserve">Defining in close cooperation with EPF the process </w:t>
            </w:r>
            <w:r w:rsidR="004F7A41">
              <w:rPr>
                <w:rFonts w:asciiTheme="minorHAnsi" w:hAnsiTheme="minorHAnsi" w:cstheme="minorHAnsi"/>
                <w:szCs w:val="24"/>
              </w:rPr>
              <w:t xml:space="preserve">and work plan </w:t>
            </w:r>
            <w:r w:rsidRPr="00DB27BB">
              <w:rPr>
                <w:rFonts w:asciiTheme="minorHAnsi" w:hAnsiTheme="minorHAnsi" w:cstheme="minorHAnsi"/>
                <w:szCs w:val="24"/>
              </w:rPr>
              <w:t xml:space="preserve">for developing a Strategic Plan for the </w:t>
            </w:r>
            <w:r w:rsidR="007D6AEF">
              <w:rPr>
                <w:rFonts w:asciiTheme="minorHAnsi" w:hAnsiTheme="minorHAnsi" w:cstheme="minorHAnsi"/>
                <w:szCs w:val="24"/>
              </w:rPr>
              <w:t>6</w:t>
            </w:r>
            <w:r w:rsidRPr="00DB27BB">
              <w:rPr>
                <w:rFonts w:asciiTheme="minorHAnsi" w:hAnsiTheme="minorHAnsi" w:cstheme="minorHAnsi"/>
                <w:szCs w:val="24"/>
              </w:rPr>
              <w:t xml:space="preserve"> organisations</w:t>
            </w:r>
            <w:r w:rsidR="001201C0" w:rsidRPr="00DB27BB">
              <w:rPr>
                <w:rFonts w:asciiTheme="minorHAnsi" w:hAnsiTheme="minorHAnsi" w:cstheme="minorHAnsi"/>
                <w:szCs w:val="24"/>
              </w:rPr>
              <w:t>.</w:t>
            </w:r>
            <w:r w:rsidRPr="00DB27BB">
              <w:rPr>
                <w:rFonts w:asciiTheme="minorHAnsi" w:hAnsiTheme="minorHAnsi" w:cstheme="minorHAnsi"/>
                <w:szCs w:val="24"/>
              </w:rPr>
              <w:t xml:space="preserve">  </w:t>
            </w:r>
          </w:p>
        </w:tc>
      </w:tr>
      <w:tr w:rsidR="00005FAE" w:rsidRPr="00DB27BB" w:rsidTr="00B7242E">
        <w:tc>
          <w:tcPr>
            <w:tcW w:w="567" w:type="dxa"/>
            <w:vAlign w:val="center"/>
          </w:tcPr>
          <w:p w:rsidR="005A294A" w:rsidRPr="00DB27BB" w:rsidRDefault="005A294A" w:rsidP="001201C0">
            <w:pPr>
              <w:spacing w:before="120" w:after="120"/>
              <w:rPr>
                <w:rFonts w:ascii="Calibri" w:hAnsi="Calibri" w:cstheme="minorHAnsi"/>
                <w:b/>
                <w:szCs w:val="24"/>
              </w:rPr>
            </w:pPr>
            <w:r w:rsidRPr="00DB27BB">
              <w:rPr>
                <w:rFonts w:ascii="Calibri" w:hAnsi="Calibri" w:cstheme="minorHAnsi"/>
                <w:b/>
                <w:szCs w:val="24"/>
              </w:rPr>
              <w:t>T2</w:t>
            </w:r>
          </w:p>
        </w:tc>
        <w:tc>
          <w:tcPr>
            <w:tcW w:w="2469" w:type="dxa"/>
            <w:vAlign w:val="center"/>
          </w:tcPr>
          <w:p w:rsidR="005A294A" w:rsidRPr="00DB27BB" w:rsidRDefault="00146861" w:rsidP="001201C0">
            <w:pPr>
              <w:spacing w:before="120" w:after="120"/>
              <w:rPr>
                <w:rFonts w:ascii="Calibri" w:hAnsi="Calibri" w:cstheme="minorHAnsi"/>
                <w:b/>
                <w:szCs w:val="24"/>
              </w:rPr>
            </w:pPr>
            <w:r w:rsidRPr="00DB27BB">
              <w:rPr>
                <w:rFonts w:ascii="Calibri" w:hAnsi="Calibri" w:cstheme="minorHAnsi"/>
                <w:b/>
                <w:szCs w:val="24"/>
              </w:rPr>
              <w:t>20</w:t>
            </w:r>
            <w:r w:rsidR="005A294A" w:rsidRPr="00DB27BB">
              <w:rPr>
                <w:rFonts w:ascii="Calibri" w:hAnsi="Calibri" w:cstheme="minorHAnsi"/>
                <w:b/>
                <w:szCs w:val="24"/>
              </w:rPr>
              <w:t xml:space="preserve"> </w:t>
            </w:r>
            <w:r w:rsidRPr="00DB27BB">
              <w:rPr>
                <w:rFonts w:ascii="Calibri" w:hAnsi="Calibri" w:cstheme="minorHAnsi"/>
                <w:b/>
                <w:szCs w:val="24"/>
              </w:rPr>
              <w:t>May 201</w:t>
            </w:r>
            <w:r w:rsidR="008545F8" w:rsidRPr="00DB27BB">
              <w:rPr>
                <w:rFonts w:ascii="Calibri" w:hAnsi="Calibri" w:cstheme="minorHAnsi"/>
                <w:b/>
                <w:szCs w:val="24"/>
              </w:rPr>
              <w:t>3</w:t>
            </w:r>
          </w:p>
        </w:tc>
        <w:tc>
          <w:tcPr>
            <w:tcW w:w="6142" w:type="dxa"/>
            <w:vAlign w:val="center"/>
          </w:tcPr>
          <w:p w:rsidR="005A294A" w:rsidRPr="00DB27BB" w:rsidRDefault="005A294A" w:rsidP="001201C0">
            <w:pPr>
              <w:tabs>
                <w:tab w:val="left" w:pos="900"/>
                <w:tab w:val="left" w:pos="5387"/>
              </w:tabs>
              <w:spacing w:before="120" w:after="120"/>
              <w:jc w:val="both"/>
              <w:rPr>
                <w:rFonts w:asciiTheme="minorHAnsi" w:hAnsiTheme="minorHAnsi" w:cstheme="minorHAnsi"/>
                <w:szCs w:val="24"/>
              </w:rPr>
            </w:pPr>
            <w:r w:rsidRPr="00DB27BB">
              <w:rPr>
                <w:rFonts w:asciiTheme="minorHAnsi" w:hAnsiTheme="minorHAnsi" w:cstheme="minorHAnsi"/>
                <w:szCs w:val="24"/>
              </w:rPr>
              <w:t>Adaptation and translation of an organisational capacity assessment tool that will be provided by EPF.</w:t>
            </w:r>
          </w:p>
        </w:tc>
      </w:tr>
      <w:tr w:rsidR="00005FAE" w:rsidRPr="00DB27BB" w:rsidTr="00B7242E">
        <w:tc>
          <w:tcPr>
            <w:tcW w:w="567" w:type="dxa"/>
            <w:vAlign w:val="center"/>
          </w:tcPr>
          <w:p w:rsidR="00E4144E" w:rsidRPr="00DB27BB" w:rsidRDefault="00E4144E" w:rsidP="001201C0">
            <w:pPr>
              <w:spacing w:before="120" w:after="120"/>
              <w:rPr>
                <w:rFonts w:ascii="Calibri" w:hAnsi="Calibri" w:cstheme="minorHAnsi"/>
                <w:b/>
                <w:szCs w:val="24"/>
              </w:rPr>
            </w:pPr>
            <w:r w:rsidRPr="00DB27BB">
              <w:rPr>
                <w:rFonts w:ascii="Calibri" w:hAnsi="Calibri" w:cstheme="minorHAnsi"/>
                <w:b/>
                <w:szCs w:val="24"/>
              </w:rPr>
              <w:t>T</w:t>
            </w:r>
            <w:r w:rsidR="001201C0" w:rsidRPr="00DB27BB">
              <w:rPr>
                <w:rFonts w:ascii="Calibri" w:hAnsi="Calibri" w:cstheme="minorHAnsi"/>
                <w:b/>
                <w:szCs w:val="24"/>
              </w:rPr>
              <w:t>3</w:t>
            </w:r>
          </w:p>
        </w:tc>
        <w:tc>
          <w:tcPr>
            <w:tcW w:w="2469" w:type="dxa"/>
            <w:vAlign w:val="center"/>
          </w:tcPr>
          <w:p w:rsidR="00E4144E" w:rsidRPr="00DB27BB" w:rsidRDefault="008545F8" w:rsidP="001201C0">
            <w:pPr>
              <w:spacing w:before="120" w:after="120"/>
              <w:rPr>
                <w:rFonts w:ascii="Calibri" w:hAnsi="Calibri" w:cstheme="minorHAnsi"/>
                <w:b/>
                <w:szCs w:val="24"/>
              </w:rPr>
            </w:pPr>
            <w:r w:rsidRPr="00DB27BB">
              <w:rPr>
                <w:rFonts w:ascii="Calibri" w:hAnsi="Calibri" w:cstheme="minorHAnsi"/>
                <w:b/>
                <w:szCs w:val="24"/>
              </w:rPr>
              <w:t>20</w:t>
            </w:r>
            <w:r w:rsidR="001201C0" w:rsidRPr="00DB27BB">
              <w:rPr>
                <w:rFonts w:ascii="Calibri" w:hAnsi="Calibri" w:cstheme="minorHAnsi"/>
                <w:b/>
                <w:szCs w:val="24"/>
              </w:rPr>
              <w:t xml:space="preserve"> June</w:t>
            </w:r>
            <w:r w:rsidRPr="00DB27BB">
              <w:rPr>
                <w:rFonts w:ascii="Calibri" w:hAnsi="Calibri" w:cstheme="minorHAnsi"/>
                <w:b/>
                <w:szCs w:val="24"/>
              </w:rPr>
              <w:t xml:space="preserve"> 2013</w:t>
            </w:r>
            <w:r w:rsidR="001201C0" w:rsidRPr="00DB27BB">
              <w:rPr>
                <w:rFonts w:ascii="Calibri" w:hAnsi="Calibri" w:cstheme="minorHAnsi"/>
                <w:b/>
                <w:szCs w:val="24"/>
              </w:rPr>
              <w:t xml:space="preserve"> </w:t>
            </w:r>
          </w:p>
        </w:tc>
        <w:tc>
          <w:tcPr>
            <w:tcW w:w="6142" w:type="dxa"/>
            <w:vAlign w:val="center"/>
          </w:tcPr>
          <w:p w:rsidR="00E4144E" w:rsidRPr="00DB27BB" w:rsidRDefault="00E4144E" w:rsidP="007D6AEF">
            <w:pPr>
              <w:tabs>
                <w:tab w:val="left" w:pos="900"/>
                <w:tab w:val="left" w:pos="5387"/>
              </w:tabs>
              <w:spacing w:before="120" w:after="120"/>
              <w:rPr>
                <w:rFonts w:ascii="Calibri" w:hAnsi="Calibri" w:cstheme="minorHAnsi"/>
                <w:szCs w:val="24"/>
              </w:rPr>
            </w:pPr>
            <w:r w:rsidRPr="00DB27BB">
              <w:rPr>
                <w:rFonts w:ascii="Calibri" w:hAnsi="Calibri" w:cstheme="minorHAnsi"/>
                <w:szCs w:val="24"/>
              </w:rPr>
              <w:t>Dev</w:t>
            </w:r>
            <w:r w:rsidR="001201C0" w:rsidRPr="00DB27BB">
              <w:rPr>
                <w:rFonts w:ascii="Calibri" w:hAnsi="Calibri" w:cstheme="minorHAnsi"/>
                <w:szCs w:val="24"/>
              </w:rPr>
              <w:t xml:space="preserve">elopment of </w:t>
            </w:r>
            <w:r w:rsidR="007D6AEF">
              <w:rPr>
                <w:rFonts w:ascii="Calibri" w:hAnsi="Calibri" w:cstheme="minorHAnsi"/>
                <w:szCs w:val="24"/>
              </w:rPr>
              <w:t>6</w:t>
            </w:r>
            <w:r w:rsidR="001201C0" w:rsidRPr="00DB27BB">
              <w:rPr>
                <w:rFonts w:ascii="Calibri" w:hAnsi="Calibri" w:cstheme="minorHAnsi"/>
                <w:szCs w:val="24"/>
              </w:rPr>
              <w:t xml:space="preserve"> situation analyse</w:t>
            </w:r>
            <w:r w:rsidRPr="00DB27BB">
              <w:rPr>
                <w:rFonts w:ascii="Calibri" w:hAnsi="Calibri" w:cstheme="minorHAnsi"/>
                <w:szCs w:val="24"/>
              </w:rPr>
              <w:t>s</w:t>
            </w:r>
          </w:p>
        </w:tc>
      </w:tr>
      <w:tr w:rsidR="00005FAE" w:rsidRPr="00DB27BB" w:rsidTr="00B7242E">
        <w:tc>
          <w:tcPr>
            <w:tcW w:w="567" w:type="dxa"/>
            <w:vAlign w:val="center"/>
          </w:tcPr>
          <w:p w:rsidR="00E4144E" w:rsidRPr="00DB27BB" w:rsidRDefault="00E4144E" w:rsidP="001201C0">
            <w:pPr>
              <w:spacing w:before="120" w:after="120"/>
              <w:rPr>
                <w:rFonts w:ascii="Calibri" w:hAnsi="Calibri" w:cstheme="minorHAnsi"/>
                <w:b/>
                <w:szCs w:val="24"/>
              </w:rPr>
            </w:pPr>
            <w:r w:rsidRPr="00DB27BB">
              <w:rPr>
                <w:rFonts w:ascii="Calibri" w:hAnsi="Calibri" w:cstheme="minorHAnsi"/>
                <w:b/>
                <w:szCs w:val="24"/>
              </w:rPr>
              <w:t>T</w:t>
            </w:r>
            <w:r w:rsidR="008545F8" w:rsidRPr="00DB27BB">
              <w:rPr>
                <w:rFonts w:ascii="Calibri" w:hAnsi="Calibri" w:cstheme="minorHAnsi"/>
                <w:b/>
                <w:szCs w:val="24"/>
              </w:rPr>
              <w:t>4</w:t>
            </w:r>
          </w:p>
        </w:tc>
        <w:tc>
          <w:tcPr>
            <w:tcW w:w="2469" w:type="dxa"/>
            <w:vAlign w:val="center"/>
          </w:tcPr>
          <w:p w:rsidR="008545F8" w:rsidRPr="00DB27BB" w:rsidRDefault="001201C0" w:rsidP="001201C0">
            <w:pPr>
              <w:spacing w:before="120" w:after="120"/>
              <w:rPr>
                <w:rFonts w:ascii="Calibri" w:hAnsi="Calibri" w:cstheme="minorHAnsi"/>
                <w:szCs w:val="24"/>
              </w:rPr>
            </w:pPr>
            <w:r w:rsidRPr="00DB27BB">
              <w:rPr>
                <w:rFonts w:ascii="Calibri" w:hAnsi="Calibri" w:cstheme="minorHAnsi"/>
                <w:b/>
                <w:szCs w:val="24"/>
              </w:rPr>
              <w:t>15 September</w:t>
            </w:r>
            <w:r w:rsidR="00E4144E" w:rsidRPr="00DB27BB">
              <w:rPr>
                <w:rFonts w:ascii="Calibri" w:hAnsi="Calibri" w:cstheme="minorHAnsi"/>
                <w:b/>
                <w:szCs w:val="24"/>
              </w:rPr>
              <w:t xml:space="preserve"> 201</w:t>
            </w:r>
            <w:r w:rsidRPr="00DB27BB">
              <w:rPr>
                <w:rFonts w:ascii="Calibri" w:hAnsi="Calibri" w:cstheme="minorHAnsi"/>
                <w:b/>
                <w:szCs w:val="24"/>
              </w:rPr>
              <w:t>3</w:t>
            </w:r>
            <w:r w:rsidR="008545F8" w:rsidRPr="00DB27BB">
              <w:rPr>
                <w:rFonts w:ascii="Calibri" w:hAnsi="Calibri" w:cstheme="minorHAnsi"/>
                <w:szCs w:val="24"/>
              </w:rPr>
              <w:t xml:space="preserve"> </w:t>
            </w:r>
          </w:p>
          <w:p w:rsidR="00E4144E" w:rsidRPr="00DB27BB" w:rsidRDefault="008545F8" w:rsidP="001201C0">
            <w:pPr>
              <w:spacing w:before="120" w:after="120"/>
              <w:rPr>
                <w:rFonts w:ascii="Calibri" w:hAnsi="Calibri" w:cstheme="minorHAnsi"/>
                <w:szCs w:val="24"/>
              </w:rPr>
            </w:pPr>
            <w:r w:rsidRPr="00DB27BB">
              <w:rPr>
                <w:rFonts w:ascii="Calibri" w:hAnsi="Calibri" w:cstheme="minorHAnsi"/>
                <w:szCs w:val="24"/>
              </w:rPr>
              <w:t>(meetings shall be taking place between 1 July and 15 September</w:t>
            </w:r>
            <w:r w:rsidR="00005FAE">
              <w:rPr>
                <w:rFonts w:ascii="Calibri" w:hAnsi="Calibri" w:cstheme="minorHAnsi"/>
                <w:szCs w:val="24"/>
              </w:rPr>
              <w:t xml:space="preserve"> 2013</w:t>
            </w:r>
            <w:r w:rsidRPr="00DB27BB">
              <w:rPr>
                <w:rFonts w:ascii="Calibri" w:hAnsi="Calibri" w:cstheme="minorHAnsi"/>
                <w:szCs w:val="24"/>
              </w:rPr>
              <w:t xml:space="preserve">) </w:t>
            </w:r>
          </w:p>
        </w:tc>
        <w:tc>
          <w:tcPr>
            <w:tcW w:w="6142" w:type="dxa"/>
            <w:vAlign w:val="center"/>
          </w:tcPr>
          <w:p w:rsidR="001201C0" w:rsidRPr="00DB27BB" w:rsidRDefault="00E4144E" w:rsidP="001201C0">
            <w:pPr>
              <w:spacing w:before="120" w:after="120"/>
              <w:rPr>
                <w:rFonts w:ascii="Calibri" w:hAnsi="Calibri" w:cstheme="minorHAnsi"/>
                <w:szCs w:val="24"/>
              </w:rPr>
            </w:pPr>
            <w:r w:rsidRPr="00DB27BB">
              <w:rPr>
                <w:rFonts w:ascii="Calibri" w:hAnsi="Calibri" w:cstheme="minorHAnsi"/>
                <w:szCs w:val="24"/>
              </w:rPr>
              <w:t xml:space="preserve">Running of </w:t>
            </w:r>
            <w:r w:rsidR="007D6AEF">
              <w:rPr>
                <w:rFonts w:ascii="Calibri" w:hAnsi="Calibri" w:cstheme="minorHAnsi"/>
                <w:szCs w:val="24"/>
              </w:rPr>
              <w:t>six</w:t>
            </w:r>
            <w:r w:rsidRPr="00DB27BB">
              <w:rPr>
                <w:rFonts w:ascii="Calibri" w:hAnsi="Calibri" w:cstheme="minorHAnsi"/>
                <w:szCs w:val="24"/>
              </w:rPr>
              <w:t xml:space="preserve"> 1-day strategic plannin</w:t>
            </w:r>
            <w:r w:rsidR="004F7A41">
              <w:rPr>
                <w:rFonts w:ascii="Calibri" w:hAnsi="Calibri" w:cstheme="minorHAnsi"/>
                <w:szCs w:val="24"/>
              </w:rPr>
              <w:t xml:space="preserve">g meetings </w:t>
            </w:r>
          </w:p>
          <w:p w:rsidR="001201C0" w:rsidRPr="00DB27BB" w:rsidRDefault="001201C0" w:rsidP="001201C0">
            <w:pPr>
              <w:spacing w:before="120" w:after="120"/>
              <w:rPr>
                <w:rFonts w:ascii="Calibri" w:hAnsi="Calibri" w:cstheme="minorHAnsi"/>
                <w:szCs w:val="24"/>
              </w:rPr>
            </w:pPr>
            <w:r w:rsidRPr="00DB27BB">
              <w:rPr>
                <w:rFonts w:ascii="Calibri" w:hAnsi="Calibri" w:cstheme="minorHAnsi"/>
                <w:szCs w:val="24"/>
              </w:rPr>
              <w:t xml:space="preserve">Report on each strategic plan meeting </w:t>
            </w:r>
            <w:r w:rsidR="008545F8" w:rsidRPr="00DB27BB">
              <w:rPr>
                <w:rFonts w:ascii="Calibri" w:hAnsi="Calibri" w:cstheme="minorHAnsi"/>
                <w:szCs w:val="24"/>
              </w:rPr>
              <w:t>shall</w:t>
            </w:r>
            <w:r w:rsidRPr="00DB27BB">
              <w:rPr>
                <w:rFonts w:ascii="Calibri" w:hAnsi="Calibri" w:cstheme="minorHAnsi"/>
                <w:szCs w:val="24"/>
              </w:rPr>
              <w:t xml:space="preserve"> be submitted within two weeks from each SP meeting</w:t>
            </w:r>
          </w:p>
        </w:tc>
      </w:tr>
      <w:tr w:rsidR="00005FAE" w:rsidRPr="00DB27BB" w:rsidTr="00107CFE">
        <w:tc>
          <w:tcPr>
            <w:tcW w:w="567" w:type="dxa"/>
            <w:vAlign w:val="center"/>
          </w:tcPr>
          <w:p w:rsidR="008545F8" w:rsidRPr="00DB27BB" w:rsidRDefault="008545F8" w:rsidP="00107CFE">
            <w:pPr>
              <w:spacing w:before="120" w:after="120"/>
              <w:rPr>
                <w:rFonts w:ascii="Calibri" w:hAnsi="Calibri" w:cstheme="minorHAnsi"/>
                <w:b/>
                <w:szCs w:val="24"/>
              </w:rPr>
            </w:pPr>
            <w:r w:rsidRPr="00DB27BB">
              <w:rPr>
                <w:rFonts w:ascii="Calibri" w:hAnsi="Calibri" w:cstheme="minorHAnsi"/>
                <w:b/>
                <w:szCs w:val="24"/>
              </w:rPr>
              <w:t>T5</w:t>
            </w:r>
          </w:p>
        </w:tc>
        <w:tc>
          <w:tcPr>
            <w:tcW w:w="2469" w:type="dxa"/>
            <w:vAlign w:val="center"/>
          </w:tcPr>
          <w:p w:rsidR="008545F8" w:rsidRPr="00DB27BB" w:rsidRDefault="008545F8" w:rsidP="00107CFE">
            <w:pPr>
              <w:spacing w:before="120" w:after="120"/>
              <w:rPr>
                <w:rFonts w:ascii="Calibri" w:hAnsi="Calibri" w:cstheme="minorHAnsi"/>
                <w:b/>
                <w:szCs w:val="24"/>
              </w:rPr>
            </w:pPr>
            <w:r w:rsidRPr="00DB27BB">
              <w:rPr>
                <w:rFonts w:ascii="Calibri" w:hAnsi="Calibri" w:cstheme="minorHAnsi"/>
                <w:b/>
                <w:szCs w:val="24"/>
              </w:rPr>
              <w:t>15 October 2013</w:t>
            </w:r>
          </w:p>
        </w:tc>
        <w:tc>
          <w:tcPr>
            <w:tcW w:w="6142" w:type="dxa"/>
            <w:vAlign w:val="center"/>
          </w:tcPr>
          <w:p w:rsidR="008545F8" w:rsidRPr="00DB27BB" w:rsidRDefault="008545F8" w:rsidP="00107CFE">
            <w:pPr>
              <w:spacing w:before="120" w:after="120"/>
              <w:rPr>
                <w:rFonts w:ascii="Calibri" w:hAnsi="Calibri" w:cstheme="minorHAnsi"/>
                <w:szCs w:val="24"/>
              </w:rPr>
            </w:pPr>
            <w:r w:rsidRPr="00DB27BB">
              <w:rPr>
                <w:rFonts w:ascii="Calibri" w:hAnsi="Calibri" w:cstheme="minorHAnsi"/>
                <w:szCs w:val="24"/>
              </w:rPr>
              <w:t xml:space="preserve">Undertaking needs assessment with each organisation. </w:t>
            </w:r>
          </w:p>
        </w:tc>
      </w:tr>
      <w:tr w:rsidR="00005FAE" w:rsidRPr="00DB27BB" w:rsidTr="00B7242E">
        <w:tc>
          <w:tcPr>
            <w:tcW w:w="567" w:type="dxa"/>
            <w:vAlign w:val="center"/>
          </w:tcPr>
          <w:p w:rsidR="008545F8" w:rsidRPr="00DB27BB" w:rsidRDefault="008545F8" w:rsidP="001201C0">
            <w:pPr>
              <w:spacing w:before="120" w:after="120"/>
              <w:rPr>
                <w:rFonts w:ascii="Calibri" w:hAnsi="Calibri" w:cstheme="minorHAnsi"/>
                <w:b/>
                <w:szCs w:val="24"/>
              </w:rPr>
            </w:pPr>
            <w:r w:rsidRPr="00DB27BB">
              <w:rPr>
                <w:rFonts w:ascii="Calibri" w:hAnsi="Calibri" w:cstheme="minorHAnsi"/>
                <w:b/>
                <w:szCs w:val="24"/>
              </w:rPr>
              <w:t>T6</w:t>
            </w:r>
          </w:p>
        </w:tc>
        <w:tc>
          <w:tcPr>
            <w:tcW w:w="2469" w:type="dxa"/>
            <w:vAlign w:val="center"/>
          </w:tcPr>
          <w:p w:rsidR="008545F8" w:rsidRPr="00DB27BB" w:rsidRDefault="00DB27BB" w:rsidP="001201C0">
            <w:pPr>
              <w:spacing w:before="120" w:after="120"/>
              <w:rPr>
                <w:rFonts w:ascii="Calibri" w:hAnsi="Calibri" w:cstheme="minorHAnsi"/>
                <w:b/>
                <w:szCs w:val="24"/>
              </w:rPr>
            </w:pPr>
            <w:r w:rsidRPr="00DB27BB">
              <w:rPr>
                <w:rFonts w:ascii="Calibri" w:hAnsi="Calibri" w:cstheme="minorHAnsi"/>
                <w:b/>
                <w:szCs w:val="24"/>
              </w:rPr>
              <w:t>15</w:t>
            </w:r>
            <w:r w:rsidR="008545F8" w:rsidRPr="00DB27BB">
              <w:rPr>
                <w:rFonts w:ascii="Calibri" w:hAnsi="Calibri" w:cstheme="minorHAnsi"/>
                <w:b/>
                <w:szCs w:val="24"/>
              </w:rPr>
              <w:t xml:space="preserve"> November 2013</w:t>
            </w:r>
          </w:p>
        </w:tc>
        <w:tc>
          <w:tcPr>
            <w:tcW w:w="6142" w:type="dxa"/>
            <w:vAlign w:val="center"/>
          </w:tcPr>
          <w:p w:rsidR="008545F8" w:rsidRPr="00DB27BB" w:rsidRDefault="008545F8" w:rsidP="00107CFE">
            <w:pPr>
              <w:spacing w:before="120" w:after="120"/>
              <w:rPr>
                <w:rFonts w:ascii="Calibri" w:hAnsi="Calibri" w:cstheme="minorHAnsi"/>
                <w:szCs w:val="24"/>
              </w:rPr>
            </w:pPr>
            <w:r w:rsidRPr="00DB27BB">
              <w:rPr>
                <w:rFonts w:ascii="Calibri" w:hAnsi="Calibri" w:cstheme="minorHAnsi"/>
                <w:szCs w:val="24"/>
              </w:rPr>
              <w:t xml:space="preserve">Submitting: </w:t>
            </w:r>
          </w:p>
          <w:p w:rsidR="008545F8" w:rsidRPr="00DB27BB" w:rsidRDefault="007D6AEF" w:rsidP="00107CFE">
            <w:pPr>
              <w:spacing w:before="120" w:after="120"/>
              <w:rPr>
                <w:rFonts w:ascii="Calibri" w:hAnsi="Calibri" w:cstheme="minorHAnsi"/>
                <w:szCs w:val="24"/>
              </w:rPr>
            </w:pPr>
            <w:r>
              <w:rPr>
                <w:rFonts w:ascii="Calibri" w:hAnsi="Calibri" w:cstheme="minorHAnsi"/>
                <w:szCs w:val="24"/>
              </w:rPr>
              <w:t>6</w:t>
            </w:r>
            <w:r w:rsidR="008545F8" w:rsidRPr="00DB27BB">
              <w:rPr>
                <w:rFonts w:ascii="Calibri" w:hAnsi="Calibri" w:cstheme="minorHAnsi"/>
                <w:szCs w:val="24"/>
              </w:rPr>
              <w:t xml:space="preserve"> Strategic Plans – Final version</w:t>
            </w:r>
          </w:p>
          <w:p w:rsidR="008545F8" w:rsidRPr="00DB27BB" w:rsidRDefault="008545F8" w:rsidP="007D6AEF">
            <w:pPr>
              <w:spacing w:before="120" w:after="120"/>
              <w:rPr>
                <w:rFonts w:ascii="Calibri" w:hAnsi="Calibri" w:cstheme="minorHAnsi"/>
                <w:szCs w:val="24"/>
              </w:rPr>
            </w:pPr>
            <w:r w:rsidRPr="00DB27BB">
              <w:rPr>
                <w:rFonts w:ascii="Calibri" w:hAnsi="Calibri" w:cstheme="minorHAnsi"/>
                <w:szCs w:val="24"/>
              </w:rPr>
              <w:t>Final analysis of organisational capacit</w:t>
            </w:r>
            <w:r w:rsidR="004F7A41">
              <w:rPr>
                <w:rFonts w:ascii="Calibri" w:hAnsi="Calibri" w:cstheme="minorHAnsi"/>
                <w:szCs w:val="24"/>
              </w:rPr>
              <w:t xml:space="preserve">y needs </w:t>
            </w:r>
            <w:r w:rsidR="00F82CD5">
              <w:rPr>
                <w:rFonts w:ascii="Calibri" w:hAnsi="Calibri" w:cstheme="minorHAnsi"/>
                <w:szCs w:val="24"/>
              </w:rPr>
              <w:t>+ R</w:t>
            </w:r>
            <w:r w:rsidR="00F82CD5" w:rsidRPr="00DB27BB">
              <w:rPr>
                <w:rFonts w:ascii="Calibri" w:hAnsi="Calibri" w:cstheme="minorHAnsi"/>
                <w:szCs w:val="24"/>
              </w:rPr>
              <w:t>ecommendations</w:t>
            </w:r>
            <w:r w:rsidR="00F82CD5">
              <w:rPr>
                <w:rFonts w:ascii="Calibri" w:hAnsi="Calibri" w:cstheme="minorHAnsi"/>
                <w:szCs w:val="24"/>
              </w:rPr>
              <w:t xml:space="preserve"> for training </w:t>
            </w:r>
            <w:r w:rsidR="004F7A41">
              <w:rPr>
                <w:rFonts w:ascii="Calibri" w:hAnsi="Calibri" w:cstheme="minorHAnsi"/>
                <w:szCs w:val="24"/>
              </w:rPr>
              <w:t xml:space="preserve">for </w:t>
            </w:r>
            <w:r w:rsidR="007D6AEF">
              <w:rPr>
                <w:rFonts w:ascii="Calibri" w:hAnsi="Calibri" w:cstheme="minorHAnsi"/>
                <w:szCs w:val="24"/>
              </w:rPr>
              <w:t>6</w:t>
            </w:r>
            <w:r w:rsidR="004F7A41">
              <w:rPr>
                <w:rFonts w:ascii="Calibri" w:hAnsi="Calibri" w:cstheme="minorHAnsi"/>
                <w:szCs w:val="24"/>
              </w:rPr>
              <w:t xml:space="preserve"> organisations </w:t>
            </w:r>
          </w:p>
        </w:tc>
      </w:tr>
      <w:tr w:rsidR="00005FAE" w:rsidRPr="00DB27BB" w:rsidTr="00B7242E">
        <w:tc>
          <w:tcPr>
            <w:tcW w:w="567" w:type="dxa"/>
            <w:vAlign w:val="center"/>
          </w:tcPr>
          <w:p w:rsidR="008545F8" w:rsidRPr="00DB27BB" w:rsidRDefault="008545F8" w:rsidP="001201C0">
            <w:pPr>
              <w:spacing w:before="120" w:after="120"/>
              <w:rPr>
                <w:rFonts w:ascii="Calibri" w:hAnsi="Calibri" w:cstheme="minorHAnsi"/>
                <w:b/>
                <w:szCs w:val="24"/>
              </w:rPr>
            </w:pPr>
          </w:p>
        </w:tc>
        <w:tc>
          <w:tcPr>
            <w:tcW w:w="2469" w:type="dxa"/>
            <w:vAlign w:val="center"/>
          </w:tcPr>
          <w:p w:rsidR="008545F8" w:rsidRPr="00DB27BB" w:rsidRDefault="008545F8" w:rsidP="001201C0">
            <w:pPr>
              <w:spacing w:before="120" w:after="120"/>
              <w:rPr>
                <w:rFonts w:ascii="Calibri" w:hAnsi="Calibri" w:cstheme="minorHAnsi"/>
                <w:b/>
                <w:szCs w:val="24"/>
              </w:rPr>
            </w:pPr>
            <w:r w:rsidRPr="00DB27BB">
              <w:rPr>
                <w:rFonts w:ascii="Calibri" w:hAnsi="Calibri" w:cstheme="minorHAnsi"/>
                <w:b/>
                <w:szCs w:val="24"/>
              </w:rPr>
              <w:t>30 November 2013</w:t>
            </w:r>
          </w:p>
        </w:tc>
        <w:tc>
          <w:tcPr>
            <w:tcW w:w="6142" w:type="dxa"/>
            <w:vAlign w:val="center"/>
          </w:tcPr>
          <w:p w:rsidR="008545F8" w:rsidRPr="00DB27BB" w:rsidRDefault="008545F8" w:rsidP="001201C0">
            <w:pPr>
              <w:spacing w:before="120" w:after="120"/>
              <w:rPr>
                <w:rFonts w:ascii="Calibri" w:hAnsi="Calibri" w:cstheme="minorHAnsi"/>
                <w:b/>
                <w:szCs w:val="24"/>
              </w:rPr>
            </w:pPr>
            <w:r w:rsidRPr="00DB27BB">
              <w:rPr>
                <w:rFonts w:ascii="Calibri" w:hAnsi="Calibri" w:cstheme="minorHAnsi"/>
                <w:b/>
                <w:szCs w:val="24"/>
              </w:rPr>
              <w:t>Assignment ends</w:t>
            </w:r>
          </w:p>
        </w:tc>
      </w:tr>
    </w:tbl>
    <w:p w:rsidR="009C7553" w:rsidRPr="00DB27BB" w:rsidRDefault="009C7553" w:rsidP="00FC2886">
      <w:pPr>
        <w:rPr>
          <w:rFonts w:ascii="Calibri" w:hAnsi="Calibri" w:cstheme="minorHAnsi"/>
          <w:szCs w:val="24"/>
        </w:rPr>
      </w:pPr>
    </w:p>
    <w:p w:rsidR="00005FAE" w:rsidRDefault="00005FAE" w:rsidP="003A3A47">
      <w:pPr>
        <w:spacing w:after="120"/>
        <w:rPr>
          <w:rFonts w:ascii="Calibri" w:hAnsi="Calibri" w:cstheme="minorHAnsi"/>
          <w:b/>
          <w:szCs w:val="24"/>
          <w:u w:val="single"/>
        </w:rPr>
      </w:pPr>
    </w:p>
    <w:p w:rsidR="003A3A47" w:rsidRPr="00DB27BB" w:rsidRDefault="00D61D2C" w:rsidP="00005FAE">
      <w:pPr>
        <w:shd w:val="clear" w:color="auto" w:fill="DBE5F1" w:themeFill="accent1" w:themeFillTint="33"/>
        <w:spacing w:after="120"/>
        <w:rPr>
          <w:rFonts w:ascii="Calibri" w:hAnsi="Calibri" w:cstheme="minorHAnsi"/>
          <w:b/>
          <w:szCs w:val="24"/>
          <w:u w:val="single"/>
        </w:rPr>
      </w:pPr>
      <w:r w:rsidRPr="00DB27BB">
        <w:rPr>
          <w:rFonts w:ascii="Calibri" w:hAnsi="Calibri" w:cstheme="minorHAnsi"/>
          <w:b/>
          <w:szCs w:val="24"/>
          <w:u w:val="single"/>
        </w:rPr>
        <w:t xml:space="preserve">2.5 </w:t>
      </w:r>
      <w:r w:rsidR="003A3A47" w:rsidRPr="00DB27BB">
        <w:rPr>
          <w:rFonts w:ascii="Calibri" w:hAnsi="Calibri" w:cstheme="minorHAnsi"/>
          <w:b/>
          <w:szCs w:val="24"/>
          <w:u w:val="single"/>
        </w:rPr>
        <w:t>Meetings</w:t>
      </w:r>
      <w:r w:rsidR="00DE6BFF">
        <w:rPr>
          <w:rFonts w:ascii="Calibri" w:hAnsi="Calibri" w:cstheme="minorHAnsi"/>
          <w:b/>
          <w:szCs w:val="24"/>
          <w:u w:val="single"/>
        </w:rPr>
        <w:t xml:space="preserve"> and cooperation </w:t>
      </w:r>
    </w:p>
    <w:p w:rsidR="003A3A47" w:rsidRPr="00DB27BB" w:rsidRDefault="003A3A47" w:rsidP="009B383F">
      <w:pPr>
        <w:spacing w:after="120"/>
        <w:jc w:val="both"/>
        <w:rPr>
          <w:rFonts w:ascii="Calibri" w:hAnsi="Calibri" w:cstheme="minorHAnsi"/>
          <w:szCs w:val="24"/>
        </w:rPr>
      </w:pPr>
      <w:r w:rsidRPr="00DB27BB">
        <w:rPr>
          <w:rFonts w:ascii="Calibri" w:hAnsi="Calibri" w:cstheme="minorHAnsi"/>
          <w:szCs w:val="24"/>
        </w:rPr>
        <w:t xml:space="preserve">This service will require some meetings with EPF staff and with representatives of the </w:t>
      </w:r>
      <w:r w:rsidR="007D6AEF">
        <w:rPr>
          <w:rFonts w:ascii="Calibri" w:hAnsi="Calibri" w:cstheme="minorHAnsi"/>
          <w:szCs w:val="24"/>
        </w:rPr>
        <w:t>6</w:t>
      </w:r>
      <w:r w:rsidRPr="00DB27BB">
        <w:rPr>
          <w:rFonts w:ascii="Calibri" w:hAnsi="Calibri" w:cstheme="minorHAnsi"/>
          <w:szCs w:val="24"/>
        </w:rPr>
        <w:t xml:space="preserve"> patient organisations to fine tune planning and reviews of drafts.</w:t>
      </w:r>
    </w:p>
    <w:p w:rsidR="00146861" w:rsidRPr="00DB27BB" w:rsidRDefault="008545F8" w:rsidP="009B383F">
      <w:pPr>
        <w:spacing w:after="120"/>
        <w:jc w:val="both"/>
        <w:rPr>
          <w:rFonts w:ascii="Calibri" w:hAnsi="Calibri" w:cstheme="minorHAnsi"/>
          <w:szCs w:val="24"/>
        </w:rPr>
      </w:pPr>
      <w:r w:rsidRPr="00DB27BB">
        <w:rPr>
          <w:rFonts w:ascii="Calibri" w:hAnsi="Calibri" w:cstheme="minorHAnsi"/>
          <w:szCs w:val="24"/>
        </w:rPr>
        <w:t>A kick-</w:t>
      </w:r>
      <w:r w:rsidR="00146861" w:rsidRPr="00DB27BB">
        <w:rPr>
          <w:rFonts w:ascii="Calibri" w:hAnsi="Calibri" w:cstheme="minorHAnsi"/>
          <w:szCs w:val="24"/>
        </w:rPr>
        <w:t>off meeting involving the contractor, a representative of E</w:t>
      </w:r>
      <w:r w:rsidR="007D6AEF">
        <w:rPr>
          <w:rFonts w:ascii="Calibri" w:hAnsi="Calibri" w:cstheme="minorHAnsi"/>
          <w:szCs w:val="24"/>
        </w:rPr>
        <w:t>PF, and representatives of the 6</w:t>
      </w:r>
      <w:r w:rsidR="00146861" w:rsidRPr="00DB27BB">
        <w:rPr>
          <w:rFonts w:ascii="Calibri" w:hAnsi="Calibri" w:cstheme="minorHAnsi"/>
          <w:szCs w:val="24"/>
        </w:rPr>
        <w:t xml:space="preserve"> patient organisations will be held on the second or third week of May upon finalisation of the strategic planning framework. </w:t>
      </w:r>
    </w:p>
    <w:p w:rsidR="00DB27BB" w:rsidRPr="00DB27BB" w:rsidRDefault="00DE6BFF" w:rsidP="00DB27BB">
      <w:pPr>
        <w:spacing w:after="120"/>
        <w:jc w:val="both"/>
        <w:rPr>
          <w:rFonts w:ascii="Calibri" w:hAnsi="Calibri" w:cstheme="minorHAnsi"/>
          <w:szCs w:val="24"/>
        </w:rPr>
      </w:pPr>
      <w:r>
        <w:rPr>
          <w:rFonts w:ascii="Calibri" w:hAnsi="Calibri" w:cstheme="minorHAnsi"/>
          <w:szCs w:val="24"/>
        </w:rPr>
        <w:t>In delivering the services, c</w:t>
      </w:r>
      <w:r w:rsidR="00DB27BB" w:rsidRPr="00DB27BB">
        <w:rPr>
          <w:rFonts w:ascii="Calibri" w:hAnsi="Calibri" w:cstheme="minorHAnsi"/>
          <w:szCs w:val="24"/>
        </w:rPr>
        <w:t>lose cooperation between EPF, the tenderer</w:t>
      </w:r>
      <w:r>
        <w:rPr>
          <w:rFonts w:ascii="Calibri" w:hAnsi="Calibri" w:cstheme="minorHAnsi"/>
          <w:szCs w:val="24"/>
        </w:rPr>
        <w:t>,</w:t>
      </w:r>
      <w:r w:rsidR="00DB27BB" w:rsidRPr="00DB27BB">
        <w:rPr>
          <w:rFonts w:ascii="Calibri" w:hAnsi="Calibri" w:cstheme="minorHAnsi"/>
          <w:szCs w:val="24"/>
        </w:rPr>
        <w:t xml:space="preserve"> and </w:t>
      </w:r>
      <w:r w:rsidR="00F353C6">
        <w:rPr>
          <w:rFonts w:ascii="Calibri" w:hAnsi="Calibri" w:cstheme="minorHAnsi"/>
          <w:szCs w:val="24"/>
        </w:rPr>
        <w:t>EPF member</w:t>
      </w:r>
      <w:r w:rsidR="000F66F9">
        <w:rPr>
          <w:rFonts w:ascii="Calibri" w:hAnsi="Calibri" w:cstheme="minorHAnsi"/>
          <w:szCs w:val="24"/>
        </w:rPr>
        <w:t xml:space="preserve"> in</w:t>
      </w:r>
      <w:r w:rsidR="00F353C6">
        <w:rPr>
          <w:rFonts w:ascii="Calibri" w:hAnsi="Calibri" w:cstheme="minorHAnsi"/>
          <w:szCs w:val="24"/>
        </w:rPr>
        <w:t xml:space="preserve"> Poland</w:t>
      </w:r>
      <w:r w:rsidR="000F66F9">
        <w:rPr>
          <w:rFonts w:ascii="Calibri" w:hAnsi="Calibri" w:cstheme="minorHAnsi"/>
          <w:szCs w:val="24"/>
        </w:rPr>
        <w:t xml:space="preserve"> </w:t>
      </w:r>
      <w:r w:rsidR="00DB27BB" w:rsidRPr="00DB27BB">
        <w:rPr>
          <w:rFonts w:ascii="Calibri" w:hAnsi="Calibri" w:cstheme="minorHAnsi"/>
          <w:szCs w:val="24"/>
        </w:rPr>
        <w:t>will be needed.</w:t>
      </w:r>
    </w:p>
    <w:p w:rsidR="00DB27BB" w:rsidRPr="00DB27BB" w:rsidRDefault="00DB27BB" w:rsidP="009B383F">
      <w:pPr>
        <w:spacing w:after="120"/>
        <w:jc w:val="both"/>
        <w:rPr>
          <w:rFonts w:ascii="Calibri" w:hAnsi="Calibri" w:cstheme="minorHAnsi"/>
          <w:szCs w:val="24"/>
        </w:rPr>
      </w:pPr>
    </w:p>
    <w:p w:rsidR="003A3A47" w:rsidRPr="00DB27BB" w:rsidRDefault="00D61D2C" w:rsidP="00DE6BFF">
      <w:pPr>
        <w:shd w:val="clear" w:color="auto" w:fill="DBE5F1" w:themeFill="accent1" w:themeFillTint="33"/>
        <w:spacing w:after="120"/>
        <w:rPr>
          <w:rFonts w:ascii="Calibri" w:hAnsi="Calibri" w:cstheme="minorHAnsi"/>
          <w:b/>
          <w:szCs w:val="24"/>
          <w:u w:val="single"/>
        </w:rPr>
      </w:pPr>
      <w:r w:rsidRPr="00DB27BB">
        <w:rPr>
          <w:rFonts w:ascii="Calibri" w:hAnsi="Calibri" w:cstheme="minorHAnsi"/>
          <w:b/>
          <w:szCs w:val="24"/>
          <w:u w:val="single"/>
        </w:rPr>
        <w:t xml:space="preserve">2.6 </w:t>
      </w:r>
      <w:r w:rsidR="00604CA4" w:rsidRPr="00DB27BB">
        <w:rPr>
          <w:rFonts w:ascii="Calibri" w:hAnsi="Calibri" w:cstheme="minorHAnsi"/>
          <w:b/>
          <w:szCs w:val="24"/>
          <w:u w:val="single"/>
        </w:rPr>
        <w:t>Translation</w:t>
      </w:r>
    </w:p>
    <w:p w:rsidR="00DE6BFF" w:rsidRDefault="00C7013E" w:rsidP="009B383F">
      <w:pPr>
        <w:spacing w:after="120"/>
        <w:jc w:val="both"/>
        <w:rPr>
          <w:rFonts w:ascii="Calibri" w:hAnsi="Calibri" w:cstheme="minorHAnsi"/>
          <w:szCs w:val="24"/>
        </w:rPr>
      </w:pPr>
      <w:r w:rsidRPr="00DB27BB">
        <w:rPr>
          <w:rFonts w:ascii="Calibri" w:hAnsi="Calibri" w:cstheme="minorHAnsi"/>
          <w:szCs w:val="24"/>
        </w:rPr>
        <w:t>The tasks will be carried out in</w:t>
      </w:r>
      <w:r w:rsidR="00931D17">
        <w:rPr>
          <w:rFonts w:ascii="Calibri" w:hAnsi="Calibri" w:cstheme="minorHAnsi"/>
          <w:szCs w:val="24"/>
        </w:rPr>
        <w:t xml:space="preserve"> </w:t>
      </w:r>
      <w:r w:rsidR="00F353C6">
        <w:rPr>
          <w:rFonts w:ascii="Calibri" w:hAnsi="Calibri" w:cstheme="minorHAnsi"/>
          <w:szCs w:val="24"/>
        </w:rPr>
        <w:t>Polish.</w:t>
      </w:r>
    </w:p>
    <w:p w:rsidR="00DE6BFF" w:rsidRDefault="00C7013E" w:rsidP="009B383F">
      <w:pPr>
        <w:spacing w:after="120"/>
        <w:jc w:val="both"/>
        <w:rPr>
          <w:rFonts w:ascii="Calibri" w:hAnsi="Calibri" w:cstheme="minorHAnsi"/>
          <w:szCs w:val="24"/>
        </w:rPr>
      </w:pPr>
      <w:r w:rsidRPr="00DB27BB">
        <w:rPr>
          <w:rFonts w:ascii="Calibri" w:hAnsi="Calibri" w:cstheme="minorHAnsi"/>
          <w:szCs w:val="24"/>
        </w:rPr>
        <w:t>However, interaction with EPF wi</w:t>
      </w:r>
      <w:r w:rsidR="009B383F" w:rsidRPr="00DB27BB">
        <w:rPr>
          <w:rFonts w:ascii="Calibri" w:hAnsi="Calibri" w:cstheme="minorHAnsi"/>
          <w:szCs w:val="24"/>
        </w:rPr>
        <w:t xml:space="preserve">ll require that </w:t>
      </w:r>
      <w:r w:rsidR="00DE6BFF">
        <w:rPr>
          <w:rFonts w:ascii="Calibri" w:hAnsi="Calibri" w:cstheme="minorHAnsi"/>
          <w:szCs w:val="24"/>
        </w:rPr>
        <w:t xml:space="preserve">some </w:t>
      </w:r>
      <w:r w:rsidR="009B383F" w:rsidRPr="00DB27BB">
        <w:rPr>
          <w:rFonts w:ascii="Calibri" w:hAnsi="Calibri" w:cstheme="minorHAnsi"/>
          <w:szCs w:val="24"/>
        </w:rPr>
        <w:t>documentation be</w:t>
      </w:r>
      <w:r w:rsidRPr="00DB27BB">
        <w:rPr>
          <w:rFonts w:ascii="Calibri" w:hAnsi="Calibri" w:cstheme="minorHAnsi"/>
          <w:szCs w:val="24"/>
        </w:rPr>
        <w:t xml:space="preserve"> translated into </w:t>
      </w:r>
      <w:r w:rsidRPr="00DB27BB">
        <w:rPr>
          <w:rFonts w:ascii="Calibri" w:hAnsi="Calibri" w:cstheme="minorHAnsi"/>
          <w:szCs w:val="24"/>
        </w:rPr>
        <w:lastRenderedPageBreak/>
        <w:t>English</w:t>
      </w:r>
      <w:r w:rsidR="00594035" w:rsidRPr="00DB27BB">
        <w:rPr>
          <w:rFonts w:ascii="Calibri" w:hAnsi="Calibri" w:cstheme="minorHAnsi"/>
          <w:szCs w:val="24"/>
        </w:rPr>
        <w:t xml:space="preserve"> </w:t>
      </w:r>
      <w:r w:rsidR="00DE6BFF">
        <w:rPr>
          <w:rFonts w:ascii="Calibri" w:hAnsi="Calibri" w:cstheme="minorHAnsi"/>
          <w:szCs w:val="24"/>
        </w:rPr>
        <w:t>and vice-versa</w:t>
      </w:r>
      <w:r w:rsidRPr="00DB27BB">
        <w:rPr>
          <w:rFonts w:ascii="Calibri" w:hAnsi="Calibri" w:cstheme="minorHAnsi"/>
          <w:szCs w:val="24"/>
        </w:rPr>
        <w:t>.</w:t>
      </w:r>
      <w:r w:rsidR="00DB27BB" w:rsidRPr="00DB27BB">
        <w:rPr>
          <w:rFonts w:ascii="Calibri" w:hAnsi="Calibri" w:cstheme="minorHAnsi"/>
          <w:szCs w:val="24"/>
        </w:rPr>
        <w:t xml:space="preserve"> </w:t>
      </w:r>
      <w:r w:rsidR="00DD490F">
        <w:rPr>
          <w:rFonts w:ascii="Calibri" w:hAnsi="Calibri" w:cstheme="minorHAnsi"/>
          <w:szCs w:val="24"/>
        </w:rPr>
        <w:t>The several options are possible:</w:t>
      </w:r>
    </w:p>
    <w:p w:rsidR="00DD490F" w:rsidRDefault="00DD490F" w:rsidP="00F353C6">
      <w:pPr>
        <w:pStyle w:val="ListParagraph"/>
        <w:numPr>
          <w:ilvl w:val="0"/>
          <w:numId w:val="40"/>
        </w:numPr>
        <w:spacing w:before="120" w:after="120"/>
        <w:ind w:left="714" w:hanging="357"/>
        <w:contextualSpacing w:val="0"/>
        <w:jc w:val="both"/>
        <w:rPr>
          <w:rFonts w:cstheme="minorHAnsi"/>
          <w:szCs w:val="24"/>
          <w:lang w:val="en-GB"/>
        </w:rPr>
      </w:pPr>
      <w:r w:rsidRPr="00DD490F">
        <w:rPr>
          <w:rFonts w:cstheme="minorHAnsi"/>
          <w:szCs w:val="24"/>
          <w:lang w:val="en-GB"/>
        </w:rPr>
        <w:t>The tenderer will translate all documentation required</w:t>
      </w:r>
    </w:p>
    <w:p w:rsidR="006A413E" w:rsidRDefault="006A413E" w:rsidP="00F353C6">
      <w:pPr>
        <w:pStyle w:val="ListParagraph"/>
        <w:numPr>
          <w:ilvl w:val="0"/>
          <w:numId w:val="40"/>
        </w:numPr>
        <w:spacing w:before="120" w:after="120"/>
        <w:ind w:left="714" w:hanging="357"/>
        <w:contextualSpacing w:val="0"/>
        <w:jc w:val="both"/>
        <w:rPr>
          <w:rFonts w:cstheme="minorHAnsi"/>
          <w:szCs w:val="24"/>
          <w:lang w:val="en-GB"/>
        </w:rPr>
      </w:pPr>
      <w:r>
        <w:rPr>
          <w:rFonts w:cstheme="minorHAnsi"/>
          <w:szCs w:val="24"/>
          <w:lang w:val="en-GB"/>
        </w:rPr>
        <w:t>The tenderer will translate part of the documentation and the other part is sub-contracted to an external translator</w:t>
      </w:r>
    </w:p>
    <w:p w:rsidR="006A413E" w:rsidRDefault="006A413E" w:rsidP="00F353C6">
      <w:pPr>
        <w:pStyle w:val="ListParagraph"/>
        <w:numPr>
          <w:ilvl w:val="0"/>
          <w:numId w:val="40"/>
        </w:numPr>
        <w:spacing w:before="120" w:after="120"/>
        <w:ind w:left="714" w:hanging="357"/>
        <w:contextualSpacing w:val="0"/>
        <w:jc w:val="both"/>
        <w:rPr>
          <w:rFonts w:cstheme="minorHAnsi"/>
          <w:szCs w:val="24"/>
          <w:lang w:val="en-GB"/>
        </w:rPr>
      </w:pPr>
      <w:r>
        <w:rPr>
          <w:rFonts w:cstheme="minorHAnsi"/>
          <w:szCs w:val="24"/>
          <w:lang w:val="en-GB"/>
        </w:rPr>
        <w:t>The tenderer sub-contracts an external translator for all documentation.</w:t>
      </w:r>
    </w:p>
    <w:p w:rsidR="00931D17" w:rsidRDefault="00931D17" w:rsidP="00931D17">
      <w:pPr>
        <w:spacing w:after="120"/>
        <w:jc w:val="both"/>
        <w:rPr>
          <w:rFonts w:ascii="Calibri" w:hAnsi="Calibri" w:cstheme="minorHAnsi"/>
          <w:sz w:val="22"/>
          <w:szCs w:val="22"/>
        </w:rPr>
      </w:pPr>
      <w:r w:rsidRPr="00931D17">
        <w:rPr>
          <w:rFonts w:ascii="Calibri" w:hAnsi="Calibri" w:cstheme="minorHAnsi"/>
          <w:sz w:val="22"/>
          <w:szCs w:val="22"/>
        </w:rPr>
        <w:t>Costs for translation have to be included in the tender price offer. The following is an overview of the documentation that will require translation (the number of pages indicated is an approximation)</w:t>
      </w:r>
      <w:r>
        <w:rPr>
          <w:rFonts w:ascii="Calibri" w:hAnsi="Calibri" w:cstheme="minorHAnsi"/>
          <w:sz w:val="22"/>
          <w:szCs w:val="22"/>
        </w:rPr>
        <w:t>.</w:t>
      </w:r>
    </w:p>
    <w:p w:rsidR="000E1B1B" w:rsidRDefault="000E1B1B" w:rsidP="00931D17">
      <w:pPr>
        <w:spacing w:after="120"/>
        <w:jc w:val="both"/>
        <w:rPr>
          <w:rFonts w:ascii="Calibri" w:hAnsi="Calibri" w:cstheme="minorHAnsi"/>
          <w:sz w:val="22"/>
          <w:szCs w:val="22"/>
        </w:rPr>
      </w:pPr>
      <w:r>
        <w:rPr>
          <w:rFonts w:ascii="Calibri" w:hAnsi="Calibri" w:cstheme="minorHAnsi"/>
          <w:sz w:val="22"/>
          <w:szCs w:val="22"/>
        </w:rPr>
        <w:t xml:space="preserve">These documents have to be revised and approved by EPF before the production of the same documentation for the remaining </w:t>
      </w:r>
      <w:r w:rsidR="007D6AEF">
        <w:rPr>
          <w:rFonts w:ascii="Calibri" w:hAnsi="Calibri" w:cstheme="minorHAnsi"/>
          <w:sz w:val="22"/>
          <w:szCs w:val="22"/>
        </w:rPr>
        <w:t>4</w:t>
      </w:r>
      <w:r>
        <w:rPr>
          <w:rFonts w:ascii="Calibri" w:hAnsi="Calibri" w:cstheme="minorHAnsi"/>
          <w:sz w:val="22"/>
          <w:szCs w:val="22"/>
        </w:rPr>
        <w:t xml:space="preserve"> organisations can start.</w:t>
      </w:r>
    </w:p>
    <w:p w:rsidR="00F82CD5" w:rsidRDefault="00F82CD5" w:rsidP="00931D17">
      <w:pPr>
        <w:spacing w:after="120"/>
        <w:jc w:val="both"/>
        <w:rPr>
          <w:rFonts w:ascii="Calibri" w:hAnsi="Calibri" w:cstheme="minorHAnsi"/>
          <w:sz w:val="22"/>
          <w:szCs w:val="22"/>
        </w:rPr>
      </w:pPr>
    </w:p>
    <w:tbl>
      <w:tblPr>
        <w:tblStyle w:val="TableGrid"/>
        <w:tblW w:w="0" w:type="auto"/>
        <w:tblLook w:val="04A0" w:firstRow="1" w:lastRow="0" w:firstColumn="1" w:lastColumn="0" w:noHBand="0" w:noVBand="1"/>
      </w:tblPr>
      <w:tblGrid>
        <w:gridCol w:w="6204"/>
        <w:gridCol w:w="3082"/>
      </w:tblGrid>
      <w:tr w:rsidR="00F82CD5" w:rsidRPr="00F82CD5" w:rsidTr="009B116D">
        <w:tc>
          <w:tcPr>
            <w:tcW w:w="6204" w:type="dxa"/>
          </w:tcPr>
          <w:p w:rsidR="00F82CD5" w:rsidRPr="00F82CD5" w:rsidRDefault="00F82CD5" w:rsidP="00F82CD5">
            <w:pPr>
              <w:spacing w:after="120"/>
              <w:jc w:val="center"/>
              <w:rPr>
                <w:rFonts w:ascii="Calibri" w:hAnsi="Calibri" w:cstheme="minorHAnsi"/>
                <w:b/>
                <w:sz w:val="22"/>
                <w:szCs w:val="22"/>
              </w:rPr>
            </w:pPr>
            <w:r w:rsidRPr="00F82CD5">
              <w:rPr>
                <w:rFonts w:ascii="Calibri" w:hAnsi="Calibri" w:cstheme="minorHAnsi"/>
                <w:b/>
                <w:sz w:val="22"/>
                <w:szCs w:val="22"/>
              </w:rPr>
              <w:t>Document</w:t>
            </w:r>
          </w:p>
        </w:tc>
        <w:tc>
          <w:tcPr>
            <w:tcW w:w="3082" w:type="dxa"/>
          </w:tcPr>
          <w:p w:rsidR="00F82CD5" w:rsidRPr="00F82CD5" w:rsidRDefault="00F82CD5" w:rsidP="00F82CD5">
            <w:pPr>
              <w:spacing w:after="120"/>
              <w:jc w:val="center"/>
              <w:rPr>
                <w:rFonts w:ascii="Calibri" w:hAnsi="Calibri" w:cstheme="minorHAnsi"/>
                <w:b/>
                <w:sz w:val="22"/>
                <w:szCs w:val="22"/>
              </w:rPr>
            </w:pPr>
            <w:r w:rsidRPr="00F82CD5">
              <w:rPr>
                <w:rFonts w:ascii="Calibri" w:hAnsi="Calibri" w:cstheme="minorHAnsi"/>
                <w:b/>
                <w:sz w:val="22"/>
                <w:szCs w:val="22"/>
              </w:rPr>
              <w:t>Number of pages</w:t>
            </w:r>
          </w:p>
        </w:tc>
      </w:tr>
      <w:tr w:rsidR="00F82CD5" w:rsidTr="009B116D">
        <w:tc>
          <w:tcPr>
            <w:tcW w:w="6204" w:type="dxa"/>
            <w:vAlign w:val="center"/>
          </w:tcPr>
          <w:p w:rsidR="00F82CD5" w:rsidRDefault="00F82CD5" w:rsidP="00A3184F">
            <w:pPr>
              <w:spacing w:after="120"/>
              <w:rPr>
                <w:rFonts w:ascii="Calibri" w:hAnsi="Calibri" w:cstheme="minorHAnsi"/>
                <w:sz w:val="22"/>
                <w:szCs w:val="22"/>
              </w:rPr>
            </w:pPr>
            <w:r>
              <w:rPr>
                <w:rFonts w:asciiTheme="minorHAnsi" w:hAnsiTheme="minorHAnsi" w:cstheme="minorHAnsi"/>
                <w:szCs w:val="24"/>
              </w:rPr>
              <w:t>O</w:t>
            </w:r>
            <w:r w:rsidRPr="00DB27BB">
              <w:rPr>
                <w:rFonts w:asciiTheme="minorHAnsi" w:hAnsiTheme="minorHAnsi" w:cstheme="minorHAnsi"/>
                <w:szCs w:val="24"/>
              </w:rPr>
              <w:t>rganisational capacity assessment tool</w:t>
            </w:r>
          </w:p>
        </w:tc>
        <w:tc>
          <w:tcPr>
            <w:tcW w:w="3082" w:type="dxa"/>
          </w:tcPr>
          <w:p w:rsidR="00F82CD5" w:rsidRDefault="007704F7" w:rsidP="00931D17">
            <w:pPr>
              <w:spacing w:after="120"/>
              <w:jc w:val="both"/>
              <w:rPr>
                <w:rFonts w:ascii="Calibri" w:hAnsi="Calibri" w:cstheme="minorHAnsi"/>
                <w:sz w:val="22"/>
                <w:szCs w:val="22"/>
              </w:rPr>
            </w:pPr>
            <w:r>
              <w:rPr>
                <w:rFonts w:ascii="Calibri" w:hAnsi="Calibri" w:cstheme="minorHAnsi"/>
                <w:sz w:val="22"/>
                <w:szCs w:val="22"/>
              </w:rPr>
              <w:t>N/A</w:t>
            </w:r>
          </w:p>
        </w:tc>
      </w:tr>
      <w:tr w:rsidR="00F82CD5" w:rsidTr="009B116D">
        <w:tc>
          <w:tcPr>
            <w:tcW w:w="6204" w:type="dxa"/>
            <w:vAlign w:val="center"/>
          </w:tcPr>
          <w:p w:rsidR="00F82CD5" w:rsidRDefault="00F82CD5" w:rsidP="00A3184F">
            <w:pPr>
              <w:spacing w:after="120"/>
              <w:rPr>
                <w:rFonts w:ascii="Calibri" w:hAnsi="Calibri" w:cstheme="minorHAnsi"/>
                <w:sz w:val="22"/>
                <w:szCs w:val="22"/>
              </w:rPr>
            </w:pPr>
            <w:r>
              <w:rPr>
                <w:rFonts w:ascii="Calibri" w:hAnsi="Calibri" w:cstheme="minorHAnsi"/>
                <w:sz w:val="22"/>
                <w:szCs w:val="22"/>
              </w:rPr>
              <w:t>Situation analysis of 2 organisations</w:t>
            </w:r>
          </w:p>
        </w:tc>
        <w:tc>
          <w:tcPr>
            <w:tcW w:w="3082" w:type="dxa"/>
            <w:vAlign w:val="center"/>
          </w:tcPr>
          <w:p w:rsidR="00F82CD5" w:rsidRDefault="00F82CD5" w:rsidP="00A3184F">
            <w:pPr>
              <w:spacing w:after="120"/>
              <w:rPr>
                <w:rFonts w:ascii="Calibri" w:hAnsi="Calibri" w:cstheme="minorHAnsi"/>
                <w:sz w:val="22"/>
                <w:szCs w:val="22"/>
              </w:rPr>
            </w:pPr>
            <w:r>
              <w:rPr>
                <w:rFonts w:ascii="Calibri" w:hAnsi="Calibri" w:cstheme="minorHAnsi"/>
                <w:sz w:val="22"/>
                <w:szCs w:val="22"/>
              </w:rPr>
              <w:t>2-3</w:t>
            </w:r>
          </w:p>
        </w:tc>
      </w:tr>
      <w:tr w:rsidR="00F82CD5" w:rsidTr="009B116D">
        <w:tc>
          <w:tcPr>
            <w:tcW w:w="6204" w:type="dxa"/>
            <w:vAlign w:val="center"/>
          </w:tcPr>
          <w:p w:rsidR="00F82CD5" w:rsidRDefault="00F82CD5" w:rsidP="00A3184F">
            <w:pPr>
              <w:spacing w:after="120"/>
              <w:rPr>
                <w:rFonts w:ascii="Calibri" w:hAnsi="Calibri" w:cstheme="minorHAnsi"/>
                <w:sz w:val="22"/>
                <w:szCs w:val="22"/>
              </w:rPr>
            </w:pPr>
            <w:r>
              <w:rPr>
                <w:rFonts w:ascii="Calibri" w:hAnsi="Calibri" w:cstheme="minorHAnsi"/>
                <w:szCs w:val="24"/>
              </w:rPr>
              <w:t xml:space="preserve">Report on </w:t>
            </w:r>
            <w:r w:rsidRPr="00DB27BB">
              <w:rPr>
                <w:rFonts w:ascii="Calibri" w:hAnsi="Calibri" w:cstheme="minorHAnsi"/>
                <w:szCs w:val="24"/>
              </w:rPr>
              <w:t>strategic plan meeting</w:t>
            </w:r>
            <w:r>
              <w:rPr>
                <w:rFonts w:ascii="Calibri" w:hAnsi="Calibri" w:cstheme="minorHAnsi"/>
                <w:szCs w:val="24"/>
              </w:rPr>
              <w:t xml:space="preserve"> </w:t>
            </w:r>
            <w:r>
              <w:rPr>
                <w:rFonts w:ascii="Calibri" w:hAnsi="Calibri" w:cstheme="minorHAnsi"/>
                <w:sz w:val="22"/>
                <w:szCs w:val="22"/>
              </w:rPr>
              <w:t>of 2 organisations</w:t>
            </w:r>
          </w:p>
        </w:tc>
        <w:tc>
          <w:tcPr>
            <w:tcW w:w="3082" w:type="dxa"/>
            <w:vAlign w:val="center"/>
          </w:tcPr>
          <w:p w:rsidR="00F82CD5" w:rsidRDefault="00F82CD5" w:rsidP="00A3184F">
            <w:pPr>
              <w:spacing w:after="120"/>
              <w:rPr>
                <w:rFonts w:ascii="Calibri" w:hAnsi="Calibri" w:cstheme="minorHAnsi"/>
                <w:sz w:val="22"/>
                <w:szCs w:val="22"/>
              </w:rPr>
            </w:pPr>
            <w:r>
              <w:rPr>
                <w:rFonts w:ascii="Calibri" w:hAnsi="Calibri" w:cstheme="minorHAnsi"/>
                <w:sz w:val="22"/>
                <w:szCs w:val="22"/>
              </w:rPr>
              <w:t>6-8</w:t>
            </w:r>
          </w:p>
        </w:tc>
      </w:tr>
      <w:tr w:rsidR="00A3184F" w:rsidTr="009B116D">
        <w:tc>
          <w:tcPr>
            <w:tcW w:w="6204" w:type="dxa"/>
            <w:vAlign w:val="center"/>
          </w:tcPr>
          <w:p w:rsidR="00A3184F" w:rsidRDefault="00A3184F" w:rsidP="00A3184F">
            <w:pPr>
              <w:spacing w:after="120"/>
              <w:rPr>
                <w:rFonts w:ascii="Calibri" w:hAnsi="Calibri" w:cstheme="minorHAnsi"/>
                <w:szCs w:val="24"/>
              </w:rPr>
            </w:pPr>
            <w:r>
              <w:rPr>
                <w:rFonts w:ascii="Calibri" w:hAnsi="Calibri" w:cstheme="minorHAnsi"/>
                <w:szCs w:val="24"/>
              </w:rPr>
              <w:t>Strategic Plans – Draft</w:t>
            </w:r>
            <w:r w:rsidRPr="00DB27BB">
              <w:rPr>
                <w:rFonts w:ascii="Calibri" w:hAnsi="Calibri" w:cstheme="minorHAnsi"/>
                <w:szCs w:val="24"/>
              </w:rPr>
              <w:t xml:space="preserve"> version</w:t>
            </w:r>
            <w:r>
              <w:rPr>
                <w:rFonts w:ascii="Calibri" w:hAnsi="Calibri" w:cstheme="minorHAnsi"/>
                <w:szCs w:val="24"/>
              </w:rPr>
              <w:t xml:space="preserve"> </w:t>
            </w:r>
            <w:r>
              <w:rPr>
                <w:rFonts w:ascii="Calibri" w:hAnsi="Calibri" w:cstheme="minorHAnsi"/>
                <w:sz w:val="22"/>
                <w:szCs w:val="22"/>
              </w:rPr>
              <w:t>of 2 organisations</w:t>
            </w:r>
          </w:p>
        </w:tc>
        <w:tc>
          <w:tcPr>
            <w:tcW w:w="3082" w:type="dxa"/>
            <w:vAlign w:val="center"/>
          </w:tcPr>
          <w:p w:rsidR="00A3184F" w:rsidRDefault="00A3184F" w:rsidP="00A3184F">
            <w:pPr>
              <w:spacing w:after="120"/>
              <w:rPr>
                <w:rFonts w:ascii="Calibri" w:hAnsi="Calibri" w:cstheme="minorHAnsi"/>
                <w:sz w:val="22"/>
                <w:szCs w:val="22"/>
              </w:rPr>
            </w:pPr>
            <w:r>
              <w:rPr>
                <w:rFonts w:ascii="Calibri" w:hAnsi="Calibri" w:cstheme="minorHAnsi"/>
                <w:sz w:val="22"/>
                <w:szCs w:val="22"/>
              </w:rPr>
              <w:t>8-10</w:t>
            </w:r>
          </w:p>
        </w:tc>
      </w:tr>
      <w:tr w:rsidR="00F82CD5" w:rsidTr="009B116D">
        <w:tc>
          <w:tcPr>
            <w:tcW w:w="6204" w:type="dxa"/>
            <w:vAlign w:val="center"/>
          </w:tcPr>
          <w:p w:rsidR="00F82CD5" w:rsidRDefault="00F82CD5" w:rsidP="007D6AEF">
            <w:pPr>
              <w:spacing w:after="120"/>
              <w:rPr>
                <w:rFonts w:ascii="Calibri" w:hAnsi="Calibri" w:cstheme="minorHAnsi"/>
                <w:sz w:val="22"/>
                <w:szCs w:val="22"/>
              </w:rPr>
            </w:pPr>
            <w:r w:rsidRPr="00DB27BB">
              <w:rPr>
                <w:rFonts w:ascii="Calibri" w:hAnsi="Calibri" w:cstheme="minorHAnsi"/>
                <w:szCs w:val="24"/>
              </w:rPr>
              <w:t>Strategic Plans – Final version</w:t>
            </w:r>
            <w:r>
              <w:rPr>
                <w:rFonts w:ascii="Calibri" w:hAnsi="Calibri" w:cstheme="minorHAnsi"/>
                <w:szCs w:val="24"/>
              </w:rPr>
              <w:t xml:space="preserve"> </w:t>
            </w:r>
            <w:r w:rsidR="00A3184F">
              <w:rPr>
                <w:rFonts w:ascii="Calibri" w:hAnsi="Calibri" w:cstheme="minorHAnsi"/>
                <w:sz w:val="22"/>
                <w:szCs w:val="22"/>
              </w:rPr>
              <w:t xml:space="preserve">of </w:t>
            </w:r>
            <w:r w:rsidR="007D6AEF">
              <w:rPr>
                <w:rFonts w:ascii="Calibri" w:hAnsi="Calibri" w:cstheme="minorHAnsi"/>
                <w:sz w:val="22"/>
                <w:szCs w:val="22"/>
              </w:rPr>
              <w:t>6</w:t>
            </w:r>
            <w:r w:rsidR="00A3184F">
              <w:rPr>
                <w:rFonts w:ascii="Calibri" w:hAnsi="Calibri" w:cstheme="minorHAnsi"/>
                <w:sz w:val="22"/>
                <w:szCs w:val="22"/>
              </w:rPr>
              <w:t xml:space="preserve"> </w:t>
            </w:r>
            <w:r>
              <w:rPr>
                <w:rFonts w:ascii="Calibri" w:hAnsi="Calibri" w:cstheme="minorHAnsi"/>
                <w:sz w:val="22"/>
                <w:szCs w:val="22"/>
              </w:rPr>
              <w:t>organisations</w:t>
            </w:r>
          </w:p>
        </w:tc>
        <w:tc>
          <w:tcPr>
            <w:tcW w:w="3082" w:type="dxa"/>
            <w:vAlign w:val="center"/>
          </w:tcPr>
          <w:p w:rsidR="00F82CD5" w:rsidRDefault="00F82CD5" w:rsidP="00A3184F">
            <w:pPr>
              <w:spacing w:after="120"/>
              <w:rPr>
                <w:rFonts w:ascii="Calibri" w:hAnsi="Calibri" w:cstheme="minorHAnsi"/>
                <w:sz w:val="22"/>
                <w:szCs w:val="22"/>
              </w:rPr>
            </w:pPr>
            <w:r>
              <w:rPr>
                <w:rFonts w:ascii="Calibri" w:hAnsi="Calibri" w:cstheme="minorHAnsi"/>
                <w:sz w:val="22"/>
                <w:szCs w:val="22"/>
              </w:rPr>
              <w:t>8-10</w:t>
            </w:r>
            <w:r w:rsidR="00A3184F">
              <w:rPr>
                <w:rFonts w:ascii="Calibri" w:hAnsi="Calibri" w:cstheme="minorHAnsi"/>
                <w:sz w:val="22"/>
                <w:szCs w:val="22"/>
              </w:rPr>
              <w:t xml:space="preserve"> </w:t>
            </w:r>
          </w:p>
        </w:tc>
      </w:tr>
      <w:tr w:rsidR="00A3184F" w:rsidTr="009B116D">
        <w:tc>
          <w:tcPr>
            <w:tcW w:w="6204" w:type="dxa"/>
            <w:vAlign w:val="center"/>
          </w:tcPr>
          <w:p w:rsidR="00A3184F" w:rsidRPr="00DB27BB" w:rsidRDefault="00A3184F" w:rsidP="00A3184F">
            <w:pPr>
              <w:spacing w:after="120"/>
              <w:rPr>
                <w:rFonts w:ascii="Calibri" w:hAnsi="Calibri" w:cstheme="minorHAnsi"/>
                <w:szCs w:val="24"/>
              </w:rPr>
            </w:pPr>
            <w:r>
              <w:rPr>
                <w:rFonts w:ascii="Calibri" w:hAnsi="Calibri" w:cstheme="minorHAnsi"/>
                <w:szCs w:val="24"/>
              </w:rPr>
              <w:t>Draft</w:t>
            </w:r>
            <w:r w:rsidRPr="00DB27BB">
              <w:rPr>
                <w:rFonts w:ascii="Calibri" w:hAnsi="Calibri" w:cstheme="minorHAnsi"/>
                <w:szCs w:val="24"/>
              </w:rPr>
              <w:t xml:space="preserve"> analysis of organisational capacit</w:t>
            </w:r>
            <w:r>
              <w:rPr>
                <w:rFonts w:ascii="Calibri" w:hAnsi="Calibri" w:cstheme="minorHAnsi"/>
                <w:szCs w:val="24"/>
              </w:rPr>
              <w:t>y needs + R</w:t>
            </w:r>
            <w:r w:rsidRPr="00DB27BB">
              <w:rPr>
                <w:rFonts w:ascii="Calibri" w:hAnsi="Calibri" w:cstheme="minorHAnsi"/>
                <w:szCs w:val="24"/>
              </w:rPr>
              <w:t>ecommendations</w:t>
            </w:r>
            <w:r>
              <w:rPr>
                <w:rFonts w:ascii="Calibri" w:hAnsi="Calibri" w:cstheme="minorHAnsi"/>
                <w:szCs w:val="24"/>
              </w:rPr>
              <w:t xml:space="preserve"> for training for 2 organisations</w:t>
            </w:r>
          </w:p>
        </w:tc>
        <w:tc>
          <w:tcPr>
            <w:tcW w:w="3082" w:type="dxa"/>
            <w:vAlign w:val="center"/>
          </w:tcPr>
          <w:p w:rsidR="00A3184F" w:rsidRDefault="00A3184F" w:rsidP="00A3184F">
            <w:pPr>
              <w:spacing w:after="120"/>
              <w:rPr>
                <w:rFonts w:ascii="Calibri" w:hAnsi="Calibri" w:cstheme="minorHAnsi"/>
                <w:sz w:val="22"/>
                <w:szCs w:val="22"/>
              </w:rPr>
            </w:pPr>
            <w:r>
              <w:rPr>
                <w:rFonts w:ascii="Calibri" w:hAnsi="Calibri" w:cstheme="minorHAnsi"/>
                <w:sz w:val="22"/>
                <w:szCs w:val="22"/>
              </w:rPr>
              <w:t>8-10</w:t>
            </w:r>
          </w:p>
        </w:tc>
      </w:tr>
      <w:tr w:rsidR="00F82CD5" w:rsidTr="009B116D">
        <w:tc>
          <w:tcPr>
            <w:tcW w:w="6204" w:type="dxa"/>
            <w:vAlign w:val="center"/>
          </w:tcPr>
          <w:p w:rsidR="00F82CD5" w:rsidRDefault="00F82CD5" w:rsidP="007D6AEF">
            <w:pPr>
              <w:spacing w:after="120"/>
              <w:rPr>
                <w:rFonts w:ascii="Calibri" w:hAnsi="Calibri" w:cstheme="minorHAnsi"/>
                <w:sz w:val="22"/>
                <w:szCs w:val="22"/>
              </w:rPr>
            </w:pPr>
            <w:r w:rsidRPr="00DB27BB">
              <w:rPr>
                <w:rFonts w:ascii="Calibri" w:hAnsi="Calibri" w:cstheme="minorHAnsi"/>
                <w:szCs w:val="24"/>
              </w:rPr>
              <w:t>Final analysis of organisational capacit</w:t>
            </w:r>
            <w:r>
              <w:rPr>
                <w:rFonts w:ascii="Calibri" w:hAnsi="Calibri" w:cstheme="minorHAnsi"/>
                <w:szCs w:val="24"/>
              </w:rPr>
              <w:t>y needs + R</w:t>
            </w:r>
            <w:r w:rsidRPr="00DB27BB">
              <w:rPr>
                <w:rFonts w:ascii="Calibri" w:hAnsi="Calibri" w:cstheme="minorHAnsi"/>
                <w:szCs w:val="24"/>
              </w:rPr>
              <w:t>ecommendations</w:t>
            </w:r>
            <w:r>
              <w:rPr>
                <w:rFonts w:ascii="Calibri" w:hAnsi="Calibri" w:cstheme="minorHAnsi"/>
                <w:szCs w:val="24"/>
              </w:rPr>
              <w:t xml:space="preserve"> for training for </w:t>
            </w:r>
            <w:r w:rsidR="007D6AEF">
              <w:rPr>
                <w:rFonts w:ascii="Calibri" w:hAnsi="Calibri" w:cstheme="minorHAnsi"/>
                <w:szCs w:val="24"/>
              </w:rPr>
              <w:t>6</w:t>
            </w:r>
            <w:r>
              <w:rPr>
                <w:rFonts w:ascii="Calibri" w:hAnsi="Calibri" w:cstheme="minorHAnsi"/>
                <w:szCs w:val="24"/>
              </w:rPr>
              <w:t xml:space="preserve"> organisations </w:t>
            </w:r>
          </w:p>
        </w:tc>
        <w:tc>
          <w:tcPr>
            <w:tcW w:w="3082" w:type="dxa"/>
            <w:vAlign w:val="center"/>
          </w:tcPr>
          <w:p w:rsidR="00F82CD5" w:rsidRDefault="00F82CD5" w:rsidP="00A3184F">
            <w:pPr>
              <w:spacing w:after="120"/>
              <w:rPr>
                <w:rFonts w:ascii="Calibri" w:hAnsi="Calibri" w:cstheme="minorHAnsi"/>
                <w:sz w:val="22"/>
                <w:szCs w:val="22"/>
              </w:rPr>
            </w:pPr>
            <w:r>
              <w:rPr>
                <w:rFonts w:ascii="Calibri" w:hAnsi="Calibri" w:cstheme="minorHAnsi"/>
                <w:sz w:val="22"/>
                <w:szCs w:val="22"/>
              </w:rPr>
              <w:t>8-10</w:t>
            </w:r>
          </w:p>
        </w:tc>
      </w:tr>
    </w:tbl>
    <w:p w:rsidR="00F82CD5" w:rsidRPr="00931D17" w:rsidRDefault="00F82CD5" w:rsidP="00931D17">
      <w:pPr>
        <w:spacing w:after="120"/>
        <w:jc w:val="both"/>
        <w:rPr>
          <w:rFonts w:ascii="Calibri" w:hAnsi="Calibri" w:cstheme="minorHAnsi"/>
          <w:sz w:val="22"/>
          <w:szCs w:val="22"/>
        </w:rPr>
      </w:pPr>
    </w:p>
    <w:p w:rsidR="00C7013E" w:rsidRPr="00D63034" w:rsidRDefault="00C7013E" w:rsidP="00FC2886">
      <w:pPr>
        <w:rPr>
          <w:rFonts w:asciiTheme="minorHAnsi" w:hAnsiTheme="minorHAnsi" w:cstheme="minorHAnsi"/>
          <w:sz w:val="28"/>
          <w:szCs w:val="28"/>
        </w:rPr>
      </w:pPr>
    </w:p>
    <w:p w:rsidR="00EB1080" w:rsidRPr="00D63034" w:rsidRDefault="00EB1080" w:rsidP="00D63034">
      <w:pPr>
        <w:pStyle w:val="ListParagraph"/>
        <w:numPr>
          <w:ilvl w:val="0"/>
          <w:numId w:val="20"/>
        </w:numPr>
        <w:shd w:val="clear" w:color="auto" w:fill="DBE5F1" w:themeFill="accent1" w:themeFillTint="33"/>
        <w:spacing w:after="120"/>
        <w:ind w:left="426" w:hanging="426"/>
        <w:rPr>
          <w:rFonts w:cstheme="minorHAnsi"/>
          <w:b/>
          <w:sz w:val="28"/>
          <w:szCs w:val="28"/>
          <w:lang w:val="en-GB"/>
        </w:rPr>
      </w:pPr>
      <w:r w:rsidRPr="00D63034">
        <w:rPr>
          <w:rFonts w:eastAsia="Times New Roman" w:cstheme="minorHAnsi"/>
          <w:b/>
          <w:bCs/>
          <w:sz w:val="28"/>
          <w:szCs w:val="28"/>
          <w:lang w:val="en-GB" w:eastAsia="en-GB"/>
        </w:rPr>
        <w:t>Participation in the tendering procedure</w:t>
      </w:r>
      <w:r w:rsidR="00D530DF" w:rsidRPr="00D63034">
        <w:rPr>
          <w:rFonts w:eastAsia="Times New Roman" w:cstheme="minorHAnsi"/>
          <w:b/>
          <w:bCs/>
          <w:sz w:val="28"/>
          <w:szCs w:val="28"/>
          <w:lang w:val="en-GB" w:eastAsia="en-GB"/>
        </w:rPr>
        <w:t xml:space="preserve"> and Selection Criteria</w:t>
      </w:r>
    </w:p>
    <w:p w:rsidR="00233DE1" w:rsidRPr="00DB27BB" w:rsidRDefault="00233DE1" w:rsidP="009B383F">
      <w:pPr>
        <w:autoSpaceDE w:val="0"/>
        <w:autoSpaceDN w:val="0"/>
        <w:adjustRightInd w:val="0"/>
        <w:spacing w:before="120" w:after="120"/>
        <w:jc w:val="both"/>
        <w:rPr>
          <w:rFonts w:ascii="Calibri" w:eastAsia="Times New Roman" w:hAnsi="Calibri" w:cstheme="minorHAnsi"/>
          <w:szCs w:val="24"/>
          <w:lang w:eastAsia="en-GB"/>
        </w:rPr>
      </w:pPr>
      <w:r w:rsidRPr="00DB27BB">
        <w:rPr>
          <w:rFonts w:ascii="Calibri" w:eastAsia="Times New Roman" w:hAnsi="Calibri" w:cstheme="minorHAnsi"/>
          <w:szCs w:val="24"/>
          <w:lang w:eastAsia="en-GB"/>
        </w:rPr>
        <w:t xml:space="preserve">Participation is open on equal terms to all natural and legal persons </w:t>
      </w:r>
      <w:r w:rsidR="00DB4E1D" w:rsidRPr="00DB27BB">
        <w:rPr>
          <w:rFonts w:ascii="Calibri" w:eastAsia="Times New Roman" w:hAnsi="Calibri" w:cstheme="minorHAnsi"/>
          <w:szCs w:val="24"/>
          <w:lang w:eastAsia="en-GB"/>
        </w:rPr>
        <w:t>who respond to</w:t>
      </w:r>
      <w:r w:rsidRPr="00DB27BB">
        <w:rPr>
          <w:rFonts w:ascii="Calibri" w:eastAsia="Times New Roman" w:hAnsi="Calibri" w:cstheme="minorHAnsi"/>
          <w:szCs w:val="24"/>
          <w:lang w:eastAsia="en-GB"/>
        </w:rPr>
        <w:t xml:space="preserve"> the followi</w:t>
      </w:r>
      <w:bookmarkStart w:id="0" w:name="_GoBack"/>
      <w:bookmarkEnd w:id="0"/>
      <w:r w:rsidRPr="00DB27BB">
        <w:rPr>
          <w:rFonts w:ascii="Calibri" w:eastAsia="Times New Roman" w:hAnsi="Calibri" w:cstheme="minorHAnsi"/>
          <w:szCs w:val="24"/>
          <w:lang w:eastAsia="en-GB"/>
        </w:rPr>
        <w:t xml:space="preserve">ng </w:t>
      </w:r>
      <w:r w:rsidR="00DB4E1D" w:rsidRPr="00DB27BB">
        <w:rPr>
          <w:rFonts w:ascii="Calibri" w:eastAsia="Times New Roman" w:hAnsi="Calibri" w:cstheme="minorHAnsi"/>
          <w:szCs w:val="24"/>
          <w:lang w:eastAsia="en-GB"/>
        </w:rPr>
        <w:t xml:space="preserve">selection </w:t>
      </w:r>
      <w:r w:rsidRPr="00DB27BB">
        <w:rPr>
          <w:rFonts w:ascii="Calibri" w:eastAsia="Times New Roman" w:hAnsi="Calibri" w:cstheme="minorHAnsi"/>
          <w:szCs w:val="24"/>
          <w:lang w:eastAsia="en-GB"/>
        </w:rPr>
        <w:t>criteria:</w:t>
      </w:r>
    </w:p>
    <w:p w:rsidR="00233DE1" w:rsidRPr="00DB27BB" w:rsidRDefault="00233DE1" w:rsidP="009B383F">
      <w:pPr>
        <w:pStyle w:val="ListParagraph"/>
        <w:numPr>
          <w:ilvl w:val="0"/>
          <w:numId w:val="24"/>
        </w:numPr>
        <w:autoSpaceDE w:val="0"/>
        <w:autoSpaceDN w:val="0"/>
        <w:adjustRightInd w:val="0"/>
        <w:spacing w:before="120" w:after="120"/>
        <w:contextualSpacing w:val="0"/>
        <w:rPr>
          <w:rFonts w:eastAsia="Times New Roman" w:cstheme="minorHAnsi"/>
          <w:sz w:val="24"/>
          <w:szCs w:val="24"/>
          <w:lang w:val="en-GB" w:eastAsia="en-GB"/>
        </w:rPr>
      </w:pPr>
      <w:r w:rsidRPr="00DB27BB">
        <w:rPr>
          <w:rFonts w:eastAsia="Times New Roman" w:cstheme="minorHAnsi"/>
          <w:sz w:val="24"/>
          <w:szCs w:val="24"/>
          <w:lang w:val="en-GB" w:eastAsia="en-GB"/>
        </w:rPr>
        <w:t>Know</w:t>
      </w:r>
      <w:r w:rsidR="00DB4E1D" w:rsidRPr="00DB27BB">
        <w:rPr>
          <w:rFonts w:eastAsia="Times New Roman" w:cstheme="minorHAnsi"/>
          <w:sz w:val="24"/>
          <w:szCs w:val="24"/>
          <w:lang w:val="en-GB" w:eastAsia="en-GB"/>
        </w:rPr>
        <w:t>ledge of</w:t>
      </w:r>
      <w:r w:rsidR="0043780A" w:rsidRPr="00DB27BB">
        <w:rPr>
          <w:rFonts w:eastAsia="Times New Roman" w:cstheme="minorHAnsi"/>
          <w:sz w:val="24"/>
          <w:szCs w:val="24"/>
          <w:lang w:val="en-GB" w:eastAsia="en-GB"/>
        </w:rPr>
        <w:t xml:space="preserve"> </w:t>
      </w:r>
      <w:r w:rsidR="009B116D">
        <w:rPr>
          <w:rFonts w:eastAsia="Times New Roman" w:cstheme="minorHAnsi"/>
          <w:sz w:val="24"/>
          <w:szCs w:val="24"/>
          <w:lang w:val="en-GB" w:eastAsia="en-GB"/>
        </w:rPr>
        <w:t xml:space="preserve">Polish </w:t>
      </w:r>
      <w:r w:rsidRPr="00DB27BB">
        <w:rPr>
          <w:rFonts w:eastAsia="Times New Roman" w:cstheme="minorHAnsi"/>
          <w:sz w:val="24"/>
          <w:szCs w:val="24"/>
          <w:lang w:val="en-GB" w:eastAsia="en-GB"/>
        </w:rPr>
        <w:t>at mother-tongue level</w:t>
      </w:r>
    </w:p>
    <w:p w:rsidR="006411AD" w:rsidRPr="00DB27BB" w:rsidRDefault="006411AD" w:rsidP="009B383F">
      <w:pPr>
        <w:pStyle w:val="ListParagraph"/>
        <w:numPr>
          <w:ilvl w:val="0"/>
          <w:numId w:val="24"/>
        </w:numPr>
        <w:autoSpaceDE w:val="0"/>
        <w:autoSpaceDN w:val="0"/>
        <w:adjustRightInd w:val="0"/>
        <w:spacing w:before="120" w:after="120"/>
        <w:contextualSpacing w:val="0"/>
        <w:rPr>
          <w:rFonts w:eastAsia="Times New Roman" w:cstheme="minorHAnsi"/>
          <w:sz w:val="24"/>
          <w:szCs w:val="24"/>
          <w:lang w:val="en-GB" w:eastAsia="en-GB"/>
        </w:rPr>
      </w:pPr>
      <w:r w:rsidRPr="00DB27BB">
        <w:rPr>
          <w:rFonts w:eastAsia="Times New Roman" w:cstheme="minorHAnsi"/>
          <w:sz w:val="24"/>
          <w:szCs w:val="24"/>
          <w:lang w:val="en-GB" w:eastAsia="en-GB"/>
        </w:rPr>
        <w:t>Working knowledge of English</w:t>
      </w:r>
      <w:r w:rsidR="000F66F9">
        <w:rPr>
          <w:rFonts w:eastAsia="Times New Roman" w:cstheme="minorHAnsi"/>
          <w:sz w:val="24"/>
          <w:szCs w:val="24"/>
          <w:lang w:val="en-GB" w:eastAsia="en-GB"/>
        </w:rPr>
        <w:t xml:space="preserve"> </w:t>
      </w:r>
    </w:p>
    <w:p w:rsidR="00233DE1" w:rsidRPr="00DB27BB" w:rsidRDefault="00DB4E1D" w:rsidP="009B383F">
      <w:pPr>
        <w:pStyle w:val="ListParagraph"/>
        <w:numPr>
          <w:ilvl w:val="0"/>
          <w:numId w:val="24"/>
        </w:numPr>
        <w:autoSpaceDE w:val="0"/>
        <w:autoSpaceDN w:val="0"/>
        <w:adjustRightInd w:val="0"/>
        <w:spacing w:before="120" w:after="120"/>
        <w:contextualSpacing w:val="0"/>
        <w:rPr>
          <w:rFonts w:eastAsia="Times New Roman" w:cstheme="minorHAnsi"/>
          <w:sz w:val="24"/>
          <w:szCs w:val="24"/>
          <w:lang w:val="en-GB" w:eastAsia="en-GB"/>
        </w:rPr>
      </w:pPr>
      <w:r w:rsidRPr="00DB27BB">
        <w:rPr>
          <w:rFonts w:eastAsia="Times New Roman" w:cstheme="minorHAnsi"/>
          <w:sz w:val="24"/>
          <w:szCs w:val="24"/>
          <w:lang w:val="en-GB" w:eastAsia="en-GB"/>
        </w:rPr>
        <w:t>E</w:t>
      </w:r>
      <w:r w:rsidR="00233DE1" w:rsidRPr="00DB27BB">
        <w:rPr>
          <w:rFonts w:eastAsia="Times New Roman" w:cstheme="minorHAnsi"/>
          <w:sz w:val="24"/>
          <w:szCs w:val="24"/>
          <w:lang w:val="en-GB" w:eastAsia="en-GB"/>
        </w:rPr>
        <w:t>xpertise in assessing organisational capacity</w:t>
      </w:r>
    </w:p>
    <w:p w:rsidR="00233DE1" w:rsidRPr="00DB27BB" w:rsidRDefault="00DB4E1D" w:rsidP="009B383F">
      <w:pPr>
        <w:pStyle w:val="ListParagraph"/>
        <w:numPr>
          <w:ilvl w:val="0"/>
          <w:numId w:val="24"/>
        </w:numPr>
        <w:autoSpaceDE w:val="0"/>
        <w:autoSpaceDN w:val="0"/>
        <w:adjustRightInd w:val="0"/>
        <w:spacing w:before="120" w:after="120"/>
        <w:contextualSpacing w:val="0"/>
        <w:rPr>
          <w:rFonts w:eastAsia="Times New Roman" w:cstheme="minorHAnsi"/>
          <w:sz w:val="24"/>
          <w:szCs w:val="24"/>
          <w:lang w:val="en-GB" w:eastAsia="en-GB"/>
        </w:rPr>
      </w:pPr>
      <w:r w:rsidRPr="00DB27BB">
        <w:rPr>
          <w:rFonts w:eastAsia="Times New Roman" w:cstheme="minorHAnsi"/>
          <w:sz w:val="24"/>
          <w:szCs w:val="24"/>
          <w:lang w:val="en-GB" w:eastAsia="en-GB"/>
        </w:rPr>
        <w:t>Expertise</w:t>
      </w:r>
      <w:r w:rsidR="00233DE1" w:rsidRPr="00DB27BB">
        <w:rPr>
          <w:rFonts w:eastAsia="Times New Roman" w:cstheme="minorHAnsi"/>
          <w:sz w:val="24"/>
          <w:szCs w:val="24"/>
          <w:lang w:val="en-GB" w:eastAsia="en-GB"/>
        </w:rPr>
        <w:t xml:space="preserve"> in conducting strategic planning processes</w:t>
      </w:r>
    </w:p>
    <w:p w:rsidR="00AE0A1C" w:rsidRDefault="00AE0A1C" w:rsidP="009B383F">
      <w:pPr>
        <w:pStyle w:val="ListParagraph"/>
        <w:numPr>
          <w:ilvl w:val="0"/>
          <w:numId w:val="24"/>
        </w:numPr>
        <w:autoSpaceDE w:val="0"/>
        <w:autoSpaceDN w:val="0"/>
        <w:adjustRightInd w:val="0"/>
        <w:spacing w:before="120" w:after="120"/>
        <w:contextualSpacing w:val="0"/>
        <w:rPr>
          <w:rFonts w:eastAsia="Times New Roman" w:cstheme="minorHAnsi"/>
          <w:sz w:val="24"/>
          <w:szCs w:val="24"/>
          <w:lang w:val="en-GB" w:eastAsia="en-GB"/>
        </w:rPr>
      </w:pPr>
      <w:r w:rsidRPr="00DB27BB">
        <w:rPr>
          <w:rFonts w:eastAsia="Times New Roman" w:cstheme="minorHAnsi"/>
          <w:sz w:val="24"/>
          <w:szCs w:val="24"/>
          <w:lang w:val="en-GB" w:eastAsia="en-GB"/>
        </w:rPr>
        <w:t>Expertise in organisational development</w:t>
      </w:r>
    </w:p>
    <w:p w:rsidR="000E1B1B" w:rsidRPr="000E1B1B" w:rsidRDefault="000E1B1B" w:rsidP="000E1B1B">
      <w:pPr>
        <w:pStyle w:val="ListParagraph"/>
        <w:numPr>
          <w:ilvl w:val="0"/>
          <w:numId w:val="24"/>
        </w:numPr>
        <w:autoSpaceDE w:val="0"/>
        <w:autoSpaceDN w:val="0"/>
        <w:adjustRightInd w:val="0"/>
        <w:spacing w:before="120" w:after="120"/>
        <w:contextualSpacing w:val="0"/>
        <w:rPr>
          <w:rFonts w:eastAsia="Times New Roman" w:cstheme="minorHAnsi"/>
          <w:sz w:val="24"/>
          <w:szCs w:val="24"/>
          <w:lang w:val="en-GB" w:eastAsia="en-GB"/>
        </w:rPr>
      </w:pPr>
      <w:r w:rsidRPr="00DB27BB">
        <w:rPr>
          <w:rFonts w:eastAsia="Times New Roman" w:cstheme="minorHAnsi"/>
          <w:sz w:val="24"/>
          <w:szCs w:val="24"/>
          <w:lang w:val="en-GB" w:eastAsia="en-GB"/>
        </w:rPr>
        <w:t>Working in/with the non-profit sector</w:t>
      </w:r>
    </w:p>
    <w:p w:rsidR="00233DE1" w:rsidRPr="00DB27BB" w:rsidRDefault="00233DE1" w:rsidP="009B383F">
      <w:pPr>
        <w:autoSpaceDE w:val="0"/>
        <w:autoSpaceDN w:val="0"/>
        <w:adjustRightInd w:val="0"/>
        <w:spacing w:before="120" w:after="120"/>
        <w:rPr>
          <w:rFonts w:ascii="Calibri" w:eastAsia="Times New Roman" w:hAnsi="Calibri" w:cstheme="minorHAnsi"/>
          <w:szCs w:val="24"/>
          <w:lang w:eastAsia="en-GB"/>
        </w:rPr>
      </w:pPr>
      <w:r w:rsidRPr="00DB27BB">
        <w:rPr>
          <w:rFonts w:ascii="Calibri" w:eastAsia="Times New Roman" w:hAnsi="Calibri" w:cstheme="minorHAnsi"/>
          <w:szCs w:val="24"/>
          <w:lang w:eastAsia="en-GB"/>
        </w:rPr>
        <w:t>Preference will be given to</w:t>
      </w:r>
      <w:r w:rsidR="00DB4E1D" w:rsidRPr="00DB27BB">
        <w:rPr>
          <w:rFonts w:ascii="Calibri" w:eastAsia="Times New Roman" w:hAnsi="Calibri" w:cstheme="minorHAnsi"/>
          <w:szCs w:val="24"/>
          <w:lang w:eastAsia="en-GB"/>
        </w:rPr>
        <w:t xml:space="preserve"> those who can also prove experience in</w:t>
      </w:r>
      <w:r w:rsidR="009B383F" w:rsidRPr="00DB27BB">
        <w:rPr>
          <w:rFonts w:ascii="Calibri" w:eastAsia="Times New Roman" w:hAnsi="Calibri" w:cstheme="minorHAnsi"/>
          <w:szCs w:val="24"/>
          <w:lang w:eastAsia="en-GB"/>
        </w:rPr>
        <w:t>:</w:t>
      </w:r>
    </w:p>
    <w:p w:rsidR="009B383F" w:rsidRPr="00DB27BB" w:rsidRDefault="00DB4E1D" w:rsidP="009B383F">
      <w:pPr>
        <w:pStyle w:val="ListParagraph"/>
        <w:numPr>
          <w:ilvl w:val="0"/>
          <w:numId w:val="25"/>
        </w:numPr>
        <w:autoSpaceDE w:val="0"/>
        <w:autoSpaceDN w:val="0"/>
        <w:adjustRightInd w:val="0"/>
        <w:spacing w:before="120" w:after="120"/>
        <w:contextualSpacing w:val="0"/>
        <w:rPr>
          <w:rFonts w:eastAsia="Times New Roman" w:cstheme="minorHAnsi"/>
          <w:sz w:val="24"/>
          <w:szCs w:val="24"/>
          <w:lang w:val="en-GB" w:eastAsia="en-GB"/>
        </w:rPr>
      </w:pPr>
      <w:r w:rsidRPr="00DB27BB">
        <w:rPr>
          <w:rFonts w:eastAsia="Times New Roman" w:cstheme="minorHAnsi"/>
          <w:sz w:val="24"/>
          <w:szCs w:val="24"/>
          <w:lang w:val="en-GB" w:eastAsia="en-GB"/>
        </w:rPr>
        <w:t>W</w:t>
      </w:r>
      <w:r w:rsidR="006248D6" w:rsidRPr="00DB27BB">
        <w:rPr>
          <w:rFonts w:eastAsia="Times New Roman" w:cstheme="minorHAnsi"/>
          <w:sz w:val="24"/>
          <w:szCs w:val="24"/>
          <w:lang w:val="en-GB" w:eastAsia="en-GB"/>
        </w:rPr>
        <w:t>orking with patient organisations</w:t>
      </w:r>
    </w:p>
    <w:p w:rsidR="0052769A" w:rsidRDefault="009B5FF9" w:rsidP="009B383F">
      <w:pPr>
        <w:pStyle w:val="ListParagraph"/>
        <w:autoSpaceDE w:val="0"/>
        <w:autoSpaceDN w:val="0"/>
        <w:adjustRightInd w:val="0"/>
        <w:spacing w:before="120" w:after="120"/>
        <w:ind w:left="0"/>
        <w:contextualSpacing w:val="0"/>
        <w:rPr>
          <w:rFonts w:eastAsia="Times New Roman" w:cstheme="minorHAnsi"/>
          <w:sz w:val="24"/>
          <w:szCs w:val="24"/>
          <w:lang w:val="en-GB" w:eastAsia="en-GB"/>
        </w:rPr>
      </w:pPr>
      <w:r w:rsidRPr="00DB27BB">
        <w:rPr>
          <w:rFonts w:eastAsia="Times New Roman" w:cstheme="minorHAnsi"/>
          <w:sz w:val="24"/>
          <w:szCs w:val="24"/>
          <w:lang w:val="en-GB" w:eastAsia="en-GB"/>
        </w:rPr>
        <w:lastRenderedPageBreak/>
        <w:t>The selection will be done based on expertise (80%) and price (20%).</w:t>
      </w:r>
    </w:p>
    <w:p w:rsidR="00D33634" w:rsidRPr="00DB27BB" w:rsidRDefault="00D33634" w:rsidP="009B383F">
      <w:pPr>
        <w:pStyle w:val="ListParagraph"/>
        <w:autoSpaceDE w:val="0"/>
        <w:autoSpaceDN w:val="0"/>
        <w:adjustRightInd w:val="0"/>
        <w:spacing w:before="120" w:after="120"/>
        <w:ind w:left="0"/>
        <w:contextualSpacing w:val="0"/>
        <w:rPr>
          <w:rFonts w:eastAsia="Times New Roman" w:cstheme="minorHAnsi"/>
          <w:sz w:val="24"/>
          <w:szCs w:val="24"/>
          <w:lang w:val="en-GB" w:eastAsia="en-GB"/>
        </w:rPr>
      </w:pPr>
      <w:r>
        <w:rPr>
          <w:rFonts w:eastAsia="Times New Roman" w:cstheme="minorHAnsi"/>
          <w:sz w:val="24"/>
          <w:szCs w:val="24"/>
          <w:lang w:val="en-GB" w:eastAsia="en-GB"/>
        </w:rPr>
        <w:t>The tenderer is requested to propose a team of experts (minimum of 2) since the job cannot be carried out by a single person.</w:t>
      </w:r>
    </w:p>
    <w:p w:rsidR="009B5FF9" w:rsidRPr="00DB27BB" w:rsidRDefault="009B5FF9" w:rsidP="0052769A">
      <w:pPr>
        <w:pStyle w:val="ListParagraph"/>
        <w:autoSpaceDE w:val="0"/>
        <w:autoSpaceDN w:val="0"/>
        <w:adjustRightInd w:val="0"/>
        <w:spacing w:after="120"/>
        <w:ind w:left="0"/>
        <w:rPr>
          <w:rFonts w:eastAsia="Times New Roman" w:cstheme="minorHAnsi"/>
          <w:sz w:val="24"/>
          <w:szCs w:val="24"/>
          <w:lang w:val="en-GB" w:eastAsia="en-GB"/>
        </w:rPr>
      </w:pPr>
    </w:p>
    <w:p w:rsidR="00AE0A1C" w:rsidRPr="00D63034" w:rsidRDefault="00930A77" w:rsidP="00D63034">
      <w:pPr>
        <w:pStyle w:val="ListParagraph"/>
        <w:numPr>
          <w:ilvl w:val="0"/>
          <w:numId w:val="20"/>
        </w:numPr>
        <w:shd w:val="clear" w:color="auto" w:fill="DBE5F1" w:themeFill="accent1" w:themeFillTint="33"/>
        <w:autoSpaceDE w:val="0"/>
        <w:autoSpaceDN w:val="0"/>
        <w:adjustRightInd w:val="0"/>
        <w:spacing w:after="120"/>
        <w:ind w:left="284" w:hanging="284"/>
        <w:rPr>
          <w:rFonts w:eastAsia="Times New Roman" w:cstheme="minorHAnsi"/>
          <w:b/>
          <w:sz w:val="28"/>
          <w:szCs w:val="28"/>
          <w:lang w:val="en-GB" w:eastAsia="en-GB"/>
        </w:rPr>
      </w:pPr>
      <w:r w:rsidRPr="00DB27BB">
        <w:rPr>
          <w:rFonts w:eastAsia="Times New Roman" w:cstheme="minorHAnsi"/>
          <w:b/>
          <w:sz w:val="24"/>
          <w:szCs w:val="24"/>
          <w:lang w:val="en-GB" w:eastAsia="en-GB"/>
        </w:rPr>
        <w:t xml:space="preserve"> </w:t>
      </w:r>
      <w:r w:rsidR="00AE0A1C" w:rsidRPr="00D63034">
        <w:rPr>
          <w:rFonts w:eastAsia="Times New Roman" w:cstheme="minorHAnsi"/>
          <w:b/>
          <w:sz w:val="28"/>
          <w:szCs w:val="28"/>
          <w:lang w:val="en-GB" w:eastAsia="en-GB"/>
        </w:rPr>
        <w:t>Volume of contract</w:t>
      </w:r>
    </w:p>
    <w:p w:rsidR="00AE0A1C" w:rsidRPr="00DB27BB" w:rsidRDefault="00AE0A1C" w:rsidP="00D63034">
      <w:pPr>
        <w:autoSpaceDE w:val="0"/>
        <w:autoSpaceDN w:val="0"/>
        <w:adjustRightInd w:val="0"/>
        <w:spacing w:after="120"/>
        <w:jc w:val="both"/>
        <w:rPr>
          <w:rFonts w:ascii="Calibri" w:eastAsia="Times New Roman" w:hAnsi="Calibri" w:cstheme="minorHAnsi"/>
          <w:szCs w:val="24"/>
          <w:lang w:eastAsia="en-GB"/>
        </w:rPr>
      </w:pPr>
      <w:r w:rsidRPr="00DB27BB">
        <w:rPr>
          <w:rFonts w:ascii="Calibri" w:eastAsia="Times New Roman" w:hAnsi="Calibri" w:cstheme="minorHAnsi"/>
          <w:szCs w:val="24"/>
          <w:lang w:eastAsia="en-GB"/>
        </w:rPr>
        <w:t>The maximum contract price</w:t>
      </w:r>
      <w:r w:rsidR="00541BC8" w:rsidRPr="00DB27BB">
        <w:rPr>
          <w:rFonts w:ascii="Calibri" w:eastAsia="Times New Roman" w:hAnsi="Calibri" w:cstheme="minorHAnsi"/>
          <w:szCs w:val="24"/>
          <w:lang w:eastAsia="en-GB"/>
        </w:rPr>
        <w:t xml:space="preserve"> is EUR 12 7</w:t>
      </w:r>
      <w:r w:rsidRPr="00DB27BB">
        <w:rPr>
          <w:rFonts w:ascii="Calibri" w:eastAsia="Times New Roman" w:hAnsi="Calibri" w:cstheme="minorHAnsi"/>
          <w:szCs w:val="24"/>
          <w:lang w:eastAsia="en-GB"/>
        </w:rPr>
        <w:t>00</w:t>
      </w:r>
      <w:r w:rsidR="00741D8A" w:rsidRPr="00DB27BB">
        <w:rPr>
          <w:rFonts w:ascii="Calibri" w:eastAsia="Times New Roman" w:hAnsi="Calibri" w:cstheme="minorHAnsi"/>
          <w:szCs w:val="24"/>
          <w:lang w:eastAsia="en-GB"/>
        </w:rPr>
        <w:t xml:space="preserve"> including fees; travel and subsistence expenses and VAT</w:t>
      </w:r>
      <w:r w:rsidRPr="00DB27BB">
        <w:rPr>
          <w:rFonts w:ascii="Calibri" w:eastAsia="Times New Roman" w:hAnsi="Calibri" w:cstheme="minorHAnsi"/>
          <w:szCs w:val="24"/>
          <w:lang w:eastAsia="en-GB"/>
        </w:rPr>
        <w:t>.</w:t>
      </w:r>
    </w:p>
    <w:p w:rsidR="0052769A" w:rsidRDefault="00AE0A1C" w:rsidP="00D63034">
      <w:pPr>
        <w:autoSpaceDE w:val="0"/>
        <w:autoSpaceDN w:val="0"/>
        <w:adjustRightInd w:val="0"/>
        <w:spacing w:after="120"/>
        <w:jc w:val="both"/>
        <w:rPr>
          <w:rFonts w:ascii="Calibri" w:eastAsia="Times New Roman" w:hAnsi="Calibri" w:cstheme="minorHAnsi"/>
          <w:szCs w:val="24"/>
          <w:lang w:eastAsia="en-GB"/>
        </w:rPr>
      </w:pPr>
      <w:r w:rsidRPr="00DB27BB">
        <w:rPr>
          <w:rFonts w:ascii="Calibri" w:eastAsia="Times New Roman" w:hAnsi="Calibri" w:cstheme="minorHAnsi"/>
          <w:szCs w:val="24"/>
          <w:lang w:eastAsia="en-GB"/>
        </w:rPr>
        <w:t xml:space="preserve">The </w:t>
      </w:r>
      <w:r w:rsidR="00741D8A" w:rsidRPr="00DB27BB">
        <w:rPr>
          <w:rFonts w:ascii="Calibri" w:eastAsia="Times New Roman" w:hAnsi="Calibri" w:cstheme="minorHAnsi"/>
          <w:szCs w:val="24"/>
          <w:lang w:eastAsia="en-GB"/>
        </w:rPr>
        <w:t>duration of the tasks is 7</w:t>
      </w:r>
      <w:r w:rsidRPr="00DB27BB">
        <w:rPr>
          <w:rFonts w:ascii="Calibri" w:eastAsia="Times New Roman" w:hAnsi="Calibri" w:cstheme="minorHAnsi"/>
          <w:szCs w:val="24"/>
          <w:lang w:eastAsia="en-GB"/>
        </w:rPr>
        <w:t xml:space="preserve"> months.</w:t>
      </w:r>
      <w:r w:rsidR="00F13D0A" w:rsidRPr="00DB27BB">
        <w:rPr>
          <w:rFonts w:ascii="Calibri" w:eastAsia="Times New Roman" w:hAnsi="Calibri" w:cstheme="minorHAnsi"/>
          <w:szCs w:val="24"/>
          <w:lang w:eastAsia="en-GB"/>
        </w:rPr>
        <w:t xml:space="preserve"> The minimum total number of days for the service</w:t>
      </w:r>
      <w:r w:rsidR="003B1FA3" w:rsidRPr="00DB27BB">
        <w:rPr>
          <w:rFonts w:ascii="Calibri" w:eastAsia="Times New Roman" w:hAnsi="Calibri" w:cstheme="minorHAnsi"/>
          <w:szCs w:val="24"/>
          <w:lang w:eastAsia="en-GB"/>
        </w:rPr>
        <w:t xml:space="preserve"> is 6</w:t>
      </w:r>
      <w:r w:rsidR="00F13D0A" w:rsidRPr="00DB27BB">
        <w:rPr>
          <w:rFonts w:ascii="Calibri" w:eastAsia="Times New Roman" w:hAnsi="Calibri" w:cstheme="minorHAnsi"/>
          <w:szCs w:val="24"/>
          <w:lang w:eastAsia="en-GB"/>
        </w:rPr>
        <w:t>0.</w:t>
      </w:r>
    </w:p>
    <w:p w:rsidR="00D63034" w:rsidRPr="00D63034" w:rsidRDefault="00D63034" w:rsidP="00D63034">
      <w:pPr>
        <w:autoSpaceDE w:val="0"/>
        <w:autoSpaceDN w:val="0"/>
        <w:adjustRightInd w:val="0"/>
        <w:spacing w:after="120"/>
        <w:jc w:val="both"/>
        <w:rPr>
          <w:rFonts w:ascii="Calibri" w:eastAsia="Times New Roman" w:hAnsi="Calibri" w:cstheme="minorHAnsi"/>
          <w:szCs w:val="24"/>
          <w:lang w:eastAsia="en-GB"/>
        </w:rPr>
      </w:pPr>
    </w:p>
    <w:p w:rsidR="003A3A47" w:rsidRPr="00D63034" w:rsidRDefault="00935F53" w:rsidP="00D63034">
      <w:pPr>
        <w:pStyle w:val="ListParagraph"/>
        <w:numPr>
          <w:ilvl w:val="0"/>
          <w:numId w:val="20"/>
        </w:numPr>
        <w:shd w:val="clear" w:color="auto" w:fill="DBE5F1" w:themeFill="accent1" w:themeFillTint="33"/>
        <w:autoSpaceDE w:val="0"/>
        <w:autoSpaceDN w:val="0"/>
        <w:adjustRightInd w:val="0"/>
        <w:spacing w:after="120"/>
        <w:ind w:left="426" w:hanging="426"/>
        <w:rPr>
          <w:rFonts w:eastAsia="Times New Roman" w:cstheme="minorHAnsi"/>
          <w:b/>
          <w:sz w:val="28"/>
          <w:szCs w:val="28"/>
          <w:lang w:val="en-GB" w:eastAsia="en-GB"/>
        </w:rPr>
      </w:pPr>
      <w:r w:rsidRPr="00D63034">
        <w:rPr>
          <w:rFonts w:eastAsia="Times New Roman" w:cstheme="minorHAnsi"/>
          <w:b/>
          <w:sz w:val="28"/>
          <w:szCs w:val="28"/>
          <w:lang w:val="en-GB" w:eastAsia="en-GB"/>
        </w:rPr>
        <w:t>Price</w:t>
      </w:r>
    </w:p>
    <w:p w:rsidR="00935F53" w:rsidRPr="00DB27BB" w:rsidRDefault="00AE0A1C" w:rsidP="003A3A47">
      <w:pPr>
        <w:autoSpaceDE w:val="0"/>
        <w:autoSpaceDN w:val="0"/>
        <w:adjustRightInd w:val="0"/>
        <w:spacing w:after="120"/>
        <w:rPr>
          <w:rFonts w:ascii="Calibri" w:eastAsia="Times New Roman" w:hAnsi="Calibri" w:cstheme="minorHAnsi"/>
          <w:szCs w:val="24"/>
          <w:lang w:eastAsia="en-GB"/>
        </w:rPr>
      </w:pPr>
      <w:r w:rsidRPr="00DB27BB">
        <w:rPr>
          <w:rFonts w:ascii="Calibri" w:eastAsia="Times New Roman" w:hAnsi="Calibri" w:cstheme="minorHAnsi"/>
          <w:szCs w:val="24"/>
          <w:lang w:eastAsia="en-GB"/>
        </w:rPr>
        <w:t>Prices must be fixed amounts in Euro.</w:t>
      </w:r>
      <w:r w:rsidR="00935F53" w:rsidRPr="00DB27BB">
        <w:rPr>
          <w:rFonts w:ascii="Calibri" w:eastAsia="Times New Roman" w:hAnsi="Calibri" w:cstheme="minorHAnsi"/>
          <w:szCs w:val="24"/>
          <w:lang w:eastAsia="en-GB"/>
        </w:rPr>
        <w:t xml:space="preserve"> </w:t>
      </w:r>
    </w:p>
    <w:p w:rsidR="005C0BD0" w:rsidRPr="00DB27BB" w:rsidRDefault="005C0BD0" w:rsidP="005C0BD0">
      <w:pPr>
        <w:autoSpaceDE w:val="0"/>
        <w:autoSpaceDN w:val="0"/>
        <w:adjustRightInd w:val="0"/>
        <w:spacing w:after="120"/>
        <w:rPr>
          <w:rFonts w:ascii="Calibri" w:eastAsia="Times New Roman" w:hAnsi="Calibri" w:cstheme="minorHAnsi"/>
          <w:szCs w:val="24"/>
          <w:lang w:eastAsia="en-GB"/>
        </w:rPr>
      </w:pPr>
      <w:r w:rsidRPr="00DB27BB">
        <w:rPr>
          <w:rFonts w:ascii="Calibri" w:eastAsia="Times New Roman" w:hAnsi="Calibri" w:cstheme="minorHAnsi"/>
          <w:szCs w:val="24"/>
          <w:lang w:eastAsia="en-GB"/>
        </w:rPr>
        <w:t>The amount of VAT should be shown separately.</w:t>
      </w:r>
    </w:p>
    <w:p w:rsidR="003A3A47" w:rsidRPr="00DB27BB" w:rsidRDefault="00AE0A1C" w:rsidP="00A82846">
      <w:pPr>
        <w:autoSpaceDE w:val="0"/>
        <w:autoSpaceDN w:val="0"/>
        <w:adjustRightInd w:val="0"/>
        <w:spacing w:after="120"/>
        <w:rPr>
          <w:rFonts w:ascii="Calibri" w:eastAsia="Times New Roman" w:hAnsi="Calibri" w:cstheme="minorHAnsi"/>
          <w:szCs w:val="24"/>
          <w:lang w:eastAsia="en-GB"/>
        </w:rPr>
      </w:pPr>
      <w:r w:rsidRPr="00DB27BB">
        <w:rPr>
          <w:rFonts w:ascii="Calibri" w:eastAsia="Times New Roman" w:hAnsi="Calibri" w:cstheme="minorHAnsi"/>
          <w:szCs w:val="24"/>
          <w:lang w:eastAsia="en-GB"/>
        </w:rPr>
        <w:t xml:space="preserve">Estimated </w:t>
      </w:r>
      <w:r w:rsidR="000E1B1B">
        <w:rPr>
          <w:rFonts w:ascii="Calibri" w:eastAsia="Times New Roman" w:hAnsi="Calibri" w:cstheme="minorHAnsi"/>
          <w:szCs w:val="24"/>
          <w:lang w:eastAsia="en-GB"/>
        </w:rPr>
        <w:t xml:space="preserve">travel, </w:t>
      </w:r>
      <w:r w:rsidRPr="00DB27BB">
        <w:rPr>
          <w:rFonts w:ascii="Calibri" w:eastAsia="Times New Roman" w:hAnsi="Calibri" w:cstheme="minorHAnsi"/>
          <w:szCs w:val="24"/>
          <w:lang w:eastAsia="en-GB"/>
        </w:rPr>
        <w:t xml:space="preserve">subsistence </w:t>
      </w:r>
      <w:r w:rsidR="000E1B1B">
        <w:rPr>
          <w:rFonts w:ascii="Calibri" w:eastAsia="Times New Roman" w:hAnsi="Calibri" w:cstheme="minorHAnsi"/>
          <w:szCs w:val="24"/>
          <w:lang w:eastAsia="en-GB"/>
        </w:rPr>
        <w:t xml:space="preserve">and translation </w:t>
      </w:r>
      <w:r w:rsidRPr="00DB27BB">
        <w:rPr>
          <w:rFonts w:ascii="Calibri" w:eastAsia="Times New Roman" w:hAnsi="Calibri" w:cstheme="minorHAnsi"/>
          <w:szCs w:val="24"/>
          <w:lang w:eastAsia="en-GB"/>
        </w:rPr>
        <w:t>expenses must be indicated separately</w:t>
      </w:r>
      <w:r w:rsidR="000E1B1B">
        <w:rPr>
          <w:rFonts w:ascii="Calibri" w:eastAsia="Times New Roman" w:hAnsi="Calibri" w:cstheme="minorHAnsi"/>
          <w:szCs w:val="24"/>
          <w:lang w:eastAsia="en-GB"/>
        </w:rPr>
        <w:t>.</w:t>
      </w:r>
    </w:p>
    <w:p w:rsidR="0052769A" w:rsidRPr="00DB27BB" w:rsidRDefault="0052769A" w:rsidP="00A82846">
      <w:pPr>
        <w:autoSpaceDE w:val="0"/>
        <w:autoSpaceDN w:val="0"/>
        <w:adjustRightInd w:val="0"/>
        <w:spacing w:after="120"/>
        <w:rPr>
          <w:rFonts w:ascii="Calibri" w:eastAsia="Times New Roman" w:hAnsi="Calibri" w:cstheme="minorHAnsi"/>
          <w:szCs w:val="24"/>
          <w:lang w:eastAsia="en-GB"/>
        </w:rPr>
      </w:pPr>
    </w:p>
    <w:p w:rsidR="003A3A47" w:rsidRPr="00D63034" w:rsidRDefault="003A3A47" w:rsidP="00D63034">
      <w:pPr>
        <w:pStyle w:val="ListParagraph"/>
        <w:numPr>
          <w:ilvl w:val="0"/>
          <w:numId w:val="20"/>
        </w:numPr>
        <w:shd w:val="clear" w:color="auto" w:fill="DBE5F1" w:themeFill="accent1" w:themeFillTint="33"/>
        <w:autoSpaceDE w:val="0"/>
        <w:autoSpaceDN w:val="0"/>
        <w:adjustRightInd w:val="0"/>
        <w:spacing w:after="120"/>
        <w:ind w:left="426" w:hanging="426"/>
        <w:rPr>
          <w:rFonts w:eastAsia="Times New Roman" w:cstheme="minorHAnsi"/>
          <w:b/>
          <w:sz w:val="28"/>
          <w:szCs w:val="28"/>
          <w:lang w:val="en-GB" w:eastAsia="en-GB"/>
        </w:rPr>
      </w:pPr>
      <w:r w:rsidRPr="00D63034">
        <w:rPr>
          <w:rFonts w:eastAsia="Times New Roman" w:cstheme="minorHAnsi"/>
          <w:b/>
          <w:sz w:val="28"/>
          <w:szCs w:val="28"/>
          <w:lang w:val="en-GB" w:eastAsia="en-GB"/>
        </w:rPr>
        <w:t>Terms of payment</w:t>
      </w:r>
    </w:p>
    <w:p w:rsidR="00E4144E" w:rsidRPr="00DB27BB" w:rsidRDefault="003A3A47" w:rsidP="009B383F">
      <w:pPr>
        <w:autoSpaceDE w:val="0"/>
        <w:autoSpaceDN w:val="0"/>
        <w:adjustRightInd w:val="0"/>
        <w:spacing w:before="120" w:after="120"/>
        <w:jc w:val="both"/>
        <w:rPr>
          <w:rFonts w:ascii="Calibri" w:eastAsia="Times New Roman" w:hAnsi="Calibri" w:cstheme="minorHAnsi"/>
          <w:szCs w:val="24"/>
          <w:lang w:eastAsia="en-GB"/>
        </w:rPr>
      </w:pPr>
      <w:r w:rsidRPr="00DB27BB">
        <w:rPr>
          <w:rFonts w:ascii="Calibri" w:eastAsia="Times New Roman" w:hAnsi="Calibri" w:cstheme="minorHAnsi"/>
          <w:szCs w:val="24"/>
          <w:lang w:eastAsia="en-GB"/>
        </w:rPr>
        <w:t xml:space="preserve">An interim payment corresponding to </w:t>
      </w:r>
      <w:r w:rsidR="004F7A41">
        <w:rPr>
          <w:rFonts w:ascii="Calibri" w:eastAsia="Times New Roman" w:hAnsi="Calibri" w:cstheme="minorHAnsi"/>
          <w:szCs w:val="24"/>
          <w:lang w:eastAsia="en-GB"/>
        </w:rPr>
        <w:t>2</w:t>
      </w:r>
      <w:r w:rsidR="00D63034">
        <w:rPr>
          <w:rFonts w:ascii="Calibri" w:eastAsia="Times New Roman" w:hAnsi="Calibri" w:cstheme="minorHAnsi"/>
          <w:szCs w:val="24"/>
          <w:lang w:eastAsia="en-GB"/>
        </w:rPr>
        <w:t>0</w:t>
      </w:r>
      <w:r w:rsidRPr="00DB27BB">
        <w:rPr>
          <w:rFonts w:ascii="Calibri" w:eastAsia="Times New Roman" w:hAnsi="Calibri" w:cstheme="minorHAnsi"/>
          <w:szCs w:val="24"/>
          <w:lang w:eastAsia="en-GB"/>
        </w:rPr>
        <w:t xml:space="preserve">% of the contract value agreed with the winning tenderer will be released by EPF upon </w:t>
      </w:r>
      <w:r w:rsidR="00E4144E" w:rsidRPr="00DB27BB">
        <w:rPr>
          <w:rFonts w:ascii="Calibri" w:eastAsia="Times New Roman" w:hAnsi="Calibri" w:cstheme="minorHAnsi"/>
          <w:szCs w:val="24"/>
          <w:lang w:eastAsia="en-GB"/>
        </w:rPr>
        <w:t xml:space="preserve">completion of </w:t>
      </w:r>
      <w:r w:rsidR="005C0BD0" w:rsidRPr="00DB27BB">
        <w:rPr>
          <w:rFonts w:ascii="Calibri" w:eastAsia="Times New Roman" w:hAnsi="Calibri" w:cstheme="minorHAnsi"/>
          <w:b/>
          <w:szCs w:val="24"/>
          <w:lang w:eastAsia="en-GB"/>
        </w:rPr>
        <w:t xml:space="preserve">Tasks 1, 2, 3 </w:t>
      </w:r>
      <w:r w:rsidR="00E4144E" w:rsidRPr="00DB27BB">
        <w:rPr>
          <w:rFonts w:ascii="Calibri" w:eastAsia="Times New Roman" w:hAnsi="Calibri" w:cstheme="minorHAnsi"/>
          <w:szCs w:val="24"/>
          <w:lang w:eastAsia="en-GB"/>
        </w:rPr>
        <w:t xml:space="preserve">and </w:t>
      </w:r>
      <w:r w:rsidRPr="00DB27BB">
        <w:rPr>
          <w:rFonts w:ascii="Calibri" w:eastAsia="Times New Roman" w:hAnsi="Calibri" w:cstheme="minorHAnsi"/>
          <w:szCs w:val="24"/>
          <w:lang w:eastAsia="en-GB"/>
        </w:rPr>
        <w:t>receipt of the following:</w:t>
      </w:r>
    </w:p>
    <w:p w:rsidR="00E4144E" w:rsidRPr="00DB27BB" w:rsidRDefault="00E4144E" w:rsidP="009B383F">
      <w:pPr>
        <w:pStyle w:val="ListParagraph"/>
        <w:numPr>
          <w:ilvl w:val="0"/>
          <w:numId w:val="22"/>
        </w:numPr>
        <w:tabs>
          <w:tab w:val="left" w:pos="900"/>
          <w:tab w:val="left" w:pos="5387"/>
        </w:tabs>
        <w:spacing w:before="120" w:after="120"/>
        <w:contextualSpacing w:val="0"/>
        <w:rPr>
          <w:rFonts w:cstheme="minorHAnsi"/>
          <w:sz w:val="24"/>
          <w:szCs w:val="24"/>
          <w:lang w:val="en-GB"/>
        </w:rPr>
      </w:pPr>
      <w:r w:rsidRPr="00DB27BB">
        <w:rPr>
          <w:rFonts w:cstheme="minorHAnsi"/>
          <w:sz w:val="24"/>
          <w:szCs w:val="24"/>
          <w:lang w:val="en-GB"/>
        </w:rPr>
        <w:t>Strategic Planning Framework</w:t>
      </w:r>
    </w:p>
    <w:p w:rsidR="00E4144E" w:rsidRPr="00DB27BB" w:rsidRDefault="00E4144E" w:rsidP="009B383F">
      <w:pPr>
        <w:pStyle w:val="ListParagraph"/>
        <w:numPr>
          <w:ilvl w:val="0"/>
          <w:numId w:val="22"/>
        </w:numPr>
        <w:tabs>
          <w:tab w:val="left" w:pos="900"/>
          <w:tab w:val="left" w:pos="5387"/>
        </w:tabs>
        <w:spacing w:before="120" w:after="120"/>
        <w:contextualSpacing w:val="0"/>
        <w:rPr>
          <w:rFonts w:cstheme="minorHAnsi"/>
          <w:sz w:val="24"/>
          <w:szCs w:val="24"/>
          <w:lang w:val="en-GB"/>
        </w:rPr>
      </w:pPr>
      <w:r w:rsidRPr="00DB27BB">
        <w:rPr>
          <w:rFonts w:cstheme="minorHAnsi"/>
          <w:sz w:val="24"/>
          <w:szCs w:val="24"/>
          <w:lang w:val="en-GB"/>
        </w:rPr>
        <w:t>Organisational capacity needs’ assessment tool</w:t>
      </w:r>
      <w:r w:rsidR="004F7A41">
        <w:rPr>
          <w:rFonts w:cstheme="minorHAnsi"/>
          <w:sz w:val="24"/>
          <w:szCs w:val="24"/>
          <w:lang w:val="en-GB"/>
        </w:rPr>
        <w:t xml:space="preserve"> in</w:t>
      </w:r>
      <w:r w:rsidR="00F353C6">
        <w:rPr>
          <w:rFonts w:cstheme="minorHAnsi"/>
          <w:sz w:val="24"/>
          <w:szCs w:val="24"/>
          <w:lang w:val="en-GB"/>
        </w:rPr>
        <w:t xml:space="preserve"> Polish</w:t>
      </w:r>
      <w:r w:rsidR="00454DE9">
        <w:rPr>
          <w:rFonts w:cstheme="minorHAnsi"/>
          <w:sz w:val="24"/>
          <w:szCs w:val="24"/>
          <w:lang w:val="en-GB"/>
        </w:rPr>
        <w:t xml:space="preserve"> </w:t>
      </w:r>
    </w:p>
    <w:p w:rsidR="00E4144E" w:rsidRPr="00DB27BB" w:rsidRDefault="007D6AEF" w:rsidP="009B383F">
      <w:pPr>
        <w:pStyle w:val="ListParagraph"/>
        <w:numPr>
          <w:ilvl w:val="0"/>
          <w:numId w:val="22"/>
        </w:numPr>
        <w:tabs>
          <w:tab w:val="left" w:pos="900"/>
          <w:tab w:val="left" w:pos="5387"/>
        </w:tabs>
        <w:spacing w:before="120" w:after="120"/>
        <w:contextualSpacing w:val="0"/>
        <w:rPr>
          <w:rFonts w:cstheme="minorHAnsi"/>
          <w:sz w:val="24"/>
          <w:szCs w:val="24"/>
          <w:lang w:val="en-GB"/>
        </w:rPr>
      </w:pPr>
      <w:r>
        <w:rPr>
          <w:rFonts w:cstheme="minorHAnsi"/>
          <w:sz w:val="24"/>
          <w:szCs w:val="24"/>
          <w:lang w:val="en-GB"/>
        </w:rPr>
        <w:t>6</w:t>
      </w:r>
      <w:r w:rsidR="00D63034">
        <w:rPr>
          <w:rFonts w:cstheme="minorHAnsi"/>
          <w:sz w:val="24"/>
          <w:szCs w:val="24"/>
          <w:lang w:val="en-GB"/>
        </w:rPr>
        <w:t xml:space="preserve"> Situational analyses </w:t>
      </w:r>
    </w:p>
    <w:p w:rsidR="00D46B73" w:rsidRPr="00DB27BB" w:rsidRDefault="00D46B73" w:rsidP="009B383F">
      <w:pPr>
        <w:pStyle w:val="ListParagraph"/>
        <w:numPr>
          <w:ilvl w:val="0"/>
          <w:numId w:val="22"/>
        </w:numPr>
        <w:tabs>
          <w:tab w:val="left" w:pos="900"/>
          <w:tab w:val="left" w:pos="5387"/>
        </w:tabs>
        <w:spacing w:before="120" w:after="120"/>
        <w:contextualSpacing w:val="0"/>
        <w:rPr>
          <w:rFonts w:cstheme="minorHAnsi"/>
          <w:sz w:val="24"/>
          <w:szCs w:val="24"/>
          <w:lang w:val="en-GB"/>
        </w:rPr>
      </w:pPr>
      <w:r w:rsidRPr="00DB27BB">
        <w:rPr>
          <w:rFonts w:cstheme="minorHAnsi"/>
          <w:sz w:val="24"/>
          <w:szCs w:val="24"/>
          <w:lang w:val="en-GB"/>
        </w:rPr>
        <w:t>Invoice</w:t>
      </w:r>
    </w:p>
    <w:p w:rsidR="004F7A41" w:rsidRDefault="004F7A41" w:rsidP="004F7A41">
      <w:pPr>
        <w:autoSpaceDE w:val="0"/>
        <w:autoSpaceDN w:val="0"/>
        <w:adjustRightInd w:val="0"/>
        <w:spacing w:before="120" w:after="120"/>
        <w:jc w:val="both"/>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A second</w:t>
      </w:r>
      <w:r w:rsidRPr="004F7A41">
        <w:rPr>
          <w:rFonts w:asciiTheme="minorHAnsi" w:eastAsia="Times New Roman" w:hAnsiTheme="minorHAnsi" w:cstheme="minorHAnsi"/>
          <w:szCs w:val="24"/>
          <w:lang w:eastAsia="en-GB"/>
        </w:rPr>
        <w:t xml:space="preserve"> interim payment corresponding to </w:t>
      </w:r>
      <w:r>
        <w:rPr>
          <w:rFonts w:asciiTheme="minorHAnsi" w:eastAsia="Times New Roman" w:hAnsiTheme="minorHAnsi" w:cstheme="minorHAnsi"/>
          <w:szCs w:val="24"/>
          <w:lang w:eastAsia="en-GB"/>
        </w:rPr>
        <w:t>3</w:t>
      </w:r>
      <w:r w:rsidRPr="004F7A41">
        <w:rPr>
          <w:rFonts w:asciiTheme="minorHAnsi" w:eastAsia="Times New Roman" w:hAnsiTheme="minorHAnsi" w:cstheme="minorHAnsi"/>
          <w:szCs w:val="24"/>
          <w:lang w:eastAsia="en-GB"/>
        </w:rPr>
        <w:t xml:space="preserve">0% of the contract value agreed with the winning tenderer will be released by EPF upon completion of </w:t>
      </w:r>
      <w:r>
        <w:rPr>
          <w:rFonts w:asciiTheme="minorHAnsi" w:eastAsia="Times New Roman" w:hAnsiTheme="minorHAnsi" w:cstheme="minorHAnsi"/>
          <w:b/>
          <w:szCs w:val="24"/>
          <w:lang w:eastAsia="en-GB"/>
        </w:rPr>
        <w:t>Tasks 4</w:t>
      </w:r>
      <w:r w:rsidRPr="004F7A41">
        <w:rPr>
          <w:rFonts w:asciiTheme="minorHAnsi" w:eastAsia="Times New Roman" w:hAnsiTheme="minorHAnsi" w:cstheme="minorHAnsi"/>
          <w:b/>
          <w:szCs w:val="24"/>
          <w:lang w:eastAsia="en-GB"/>
        </w:rPr>
        <w:t xml:space="preserve"> </w:t>
      </w:r>
      <w:r w:rsidRPr="004F7A41">
        <w:rPr>
          <w:rFonts w:asciiTheme="minorHAnsi" w:eastAsia="Times New Roman" w:hAnsiTheme="minorHAnsi" w:cstheme="minorHAnsi"/>
          <w:szCs w:val="24"/>
          <w:lang w:eastAsia="en-GB"/>
        </w:rPr>
        <w:t>and receipt of the following:</w:t>
      </w:r>
    </w:p>
    <w:p w:rsidR="004F7A41" w:rsidRDefault="007D6AEF" w:rsidP="004F7A41">
      <w:pPr>
        <w:pStyle w:val="ListParagraph"/>
        <w:numPr>
          <w:ilvl w:val="0"/>
          <w:numId w:val="23"/>
        </w:numPr>
        <w:tabs>
          <w:tab w:val="left" w:pos="900"/>
          <w:tab w:val="left" w:pos="5387"/>
        </w:tabs>
        <w:spacing w:before="120" w:after="120" w:line="240" w:lineRule="auto"/>
        <w:contextualSpacing w:val="0"/>
        <w:jc w:val="both"/>
        <w:rPr>
          <w:rFonts w:cstheme="minorHAnsi"/>
          <w:sz w:val="24"/>
          <w:szCs w:val="24"/>
          <w:lang w:val="en-GB"/>
        </w:rPr>
      </w:pPr>
      <w:r>
        <w:rPr>
          <w:rFonts w:cstheme="minorHAnsi"/>
          <w:sz w:val="24"/>
          <w:szCs w:val="24"/>
          <w:lang w:val="en-GB"/>
        </w:rPr>
        <w:t>6</w:t>
      </w:r>
      <w:r w:rsidR="004F7A41">
        <w:rPr>
          <w:rFonts w:cstheme="minorHAnsi"/>
          <w:sz w:val="24"/>
          <w:szCs w:val="24"/>
          <w:lang w:val="en-GB"/>
        </w:rPr>
        <w:t xml:space="preserve"> Strategic Plan meetings reports</w:t>
      </w:r>
    </w:p>
    <w:p w:rsidR="004F7A41" w:rsidRPr="00DB27BB" w:rsidRDefault="004F7A41" w:rsidP="004F7A41">
      <w:pPr>
        <w:pStyle w:val="ListParagraph"/>
        <w:numPr>
          <w:ilvl w:val="0"/>
          <w:numId w:val="23"/>
        </w:numPr>
        <w:tabs>
          <w:tab w:val="left" w:pos="900"/>
          <w:tab w:val="left" w:pos="5387"/>
        </w:tabs>
        <w:spacing w:before="120" w:after="120"/>
        <w:contextualSpacing w:val="0"/>
        <w:rPr>
          <w:rFonts w:cstheme="minorHAnsi"/>
          <w:sz w:val="24"/>
          <w:szCs w:val="24"/>
          <w:lang w:val="en-GB"/>
        </w:rPr>
      </w:pPr>
      <w:r w:rsidRPr="00DB27BB">
        <w:rPr>
          <w:rFonts w:cstheme="minorHAnsi"/>
          <w:sz w:val="24"/>
          <w:szCs w:val="24"/>
          <w:lang w:val="en-GB"/>
        </w:rPr>
        <w:t>Invoice</w:t>
      </w:r>
    </w:p>
    <w:p w:rsidR="00D46B73" w:rsidRPr="00DB27BB" w:rsidRDefault="00D46B73" w:rsidP="009B383F">
      <w:pPr>
        <w:autoSpaceDE w:val="0"/>
        <w:autoSpaceDN w:val="0"/>
        <w:adjustRightInd w:val="0"/>
        <w:spacing w:before="120" w:after="120"/>
        <w:jc w:val="both"/>
        <w:rPr>
          <w:rFonts w:ascii="Calibri" w:eastAsia="Times New Roman" w:hAnsi="Calibri" w:cstheme="minorHAnsi"/>
          <w:szCs w:val="24"/>
          <w:lang w:eastAsia="en-GB"/>
        </w:rPr>
      </w:pPr>
      <w:r w:rsidRPr="00DB27BB">
        <w:rPr>
          <w:rFonts w:ascii="Calibri" w:eastAsia="Times New Roman" w:hAnsi="Calibri" w:cstheme="minorHAnsi"/>
          <w:szCs w:val="24"/>
          <w:lang w:eastAsia="en-GB"/>
        </w:rPr>
        <w:t xml:space="preserve">A final balance payment will be released by EPF upon completion of </w:t>
      </w:r>
      <w:r w:rsidR="005C0BD0" w:rsidRPr="00DB27BB">
        <w:rPr>
          <w:rFonts w:ascii="Calibri" w:eastAsia="Times New Roman" w:hAnsi="Calibri" w:cstheme="minorHAnsi"/>
          <w:b/>
          <w:szCs w:val="24"/>
          <w:lang w:eastAsia="en-GB"/>
        </w:rPr>
        <w:t>Tasks 5 and 6</w:t>
      </w:r>
      <w:r w:rsidR="005C0BD0" w:rsidRPr="00DB27BB">
        <w:rPr>
          <w:rFonts w:ascii="Calibri" w:eastAsia="Times New Roman" w:hAnsi="Calibri" w:cstheme="minorHAnsi"/>
          <w:szCs w:val="24"/>
          <w:lang w:eastAsia="en-GB"/>
        </w:rPr>
        <w:t xml:space="preserve"> </w:t>
      </w:r>
      <w:r w:rsidRPr="00DB27BB">
        <w:rPr>
          <w:rFonts w:ascii="Calibri" w:eastAsia="Times New Roman" w:hAnsi="Calibri" w:cstheme="minorHAnsi"/>
          <w:szCs w:val="24"/>
          <w:lang w:eastAsia="en-GB"/>
        </w:rPr>
        <w:t>and receipt of the following:</w:t>
      </w:r>
    </w:p>
    <w:p w:rsidR="00D46B73" w:rsidRPr="00DB27BB" w:rsidRDefault="007D6AEF" w:rsidP="00D63034">
      <w:pPr>
        <w:pStyle w:val="ListParagraph"/>
        <w:numPr>
          <w:ilvl w:val="0"/>
          <w:numId w:val="23"/>
        </w:numPr>
        <w:tabs>
          <w:tab w:val="left" w:pos="900"/>
          <w:tab w:val="left" w:pos="5387"/>
        </w:tabs>
        <w:spacing w:before="120" w:after="120" w:line="240" w:lineRule="auto"/>
        <w:contextualSpacing w:val="0"/>
        <w:jc w:val="both"/>
        <w:rPr>
          <w:rFonts w:cstheme="minorHAnsi"/>
          <w:sz w:val="24"/>
          <w:szCs w:val="24"/>
          <w:lang w:val="en-GB"/>
        </w:rPr>
      </w:pPr>
      <w:r>
        <w:rPr>
          <w:rFonts w:cstheme="minorHAnsi"/>
          <w:sz w:val="24"/>
          <w:szCs w:val="24"/>
          <w:lang w:val="en-GB"/>
        </w:rPr>
        <w:t>6</w:t>
      </w:r>
      <w:r w:rsidR="00D46B73" w:rsidRPr="00DB27BB">
        <w:rPr>
          <w:rFonts w:cstheme="minorHAnsi"/>
          <w:sz w:val="24"/>
          <w:szCs w:val="24"/>
          <w:lang w:val="en-GB"/>
        </w:rPr>
        <w:t xml:space="preserve"> Strategic Plans reflecting the Framework </w:t>
      </w:r>
      <w:r w:rsidR="00D63034">
        <w:rPr>
          <w:rFonts w:cstheme="minorHAnsi"/>
          <w:sz w:val="24"/>
          <w:szCs w:val="24"/>
          <w:lang w:val="en-GB"/>
        </w:rPr>
        <w:t>agreed with</w:t>
      </w:r>
      <w:r w:rsidR="00D46B73" w:rsidRPr="00DB27BB">
        <w:rPr>
          <w:rFonts w:cstheme="minorHAnsi"/>
          <w:sz w:val="24"/>
          <w:szCs w:val="24"/>
          <w:lang w:val="en-GB"/>
        </w:rPr>
        <w:t xml:space="preserve"> EPF</w:t>
      </w:r>
    </w:p>
    <w:p w:rsidR="00D46B73" w:rsidRPr="00DB27BB" w:rsidRDefault="00D46B73" w:rsidP="00D63034">
      <w:pPr>
        <w:pStyle w:val="ListParagraph"/>
        <w:numPr>
          <w:ilvl w:val="0"/>
          <w:numId w:val="23"/>
        </w:numPr>
        <w:tabs>
          <w:tab w:val="left" w:pos="900"/>
          <w:tab w:val="left" w:pos="5387"/>
        </w:tabs>
        <w:spacing w:before="120" w:after="120" w:line="240" w:lineRule="auto"/>
        <w:contextualSpacing w:val="0"/>
        <w:jc w:val="both"/>
        <w:rPr>
          <w:rFonts w:cstheme="minorHAnsi"/>
          <w:sz w:val="24"/>
          <w:szCs w:val="24"/>
          <w:lang w:val="en-GB"/>
        </w:rPr>
      </w:pPr>
      <w:r w:rsidRPr="00DB27BB">
        <w:rPr>
          <w:rFonts w:cstheme="minorHAnsi"/>
          <w:sz w:val="24"/>
          <w:szCs w:val="24"/>
          <w:lang w:val="en-GB"/>
        </w:rPr>
        <w:t xml:space="preserve">Analysis of organisational capacity needs for </w:t>
      </w:r>
      <w:r w:rsidR="007D6AEF">
        <w:rPr>
          <w:rFonts w:cstheme="minorHAnsi"/>
          <w:sz w:val="24"/>
          <w:szCs w:val="24"/>
          <w:lang w:val="en-GB"/>
        </w:rPr>
        <w:t>6</w:t>
      </w:r>
      <w:r w:rsidRPr="00DB27BB">
        <w:rPr>
          <w:rFonts w:cstheme="minorHAnsi"/>
          <w:sz w:val="24"/>
          <w:szCs w:val="24"/>
          <w:lang w:val="en-GB"/>
        </w:rPr>
        <w:t xml:space="preserve"> organisations – the analysis will include clear recommendations for training modules to be run as from 201</w:t>
      </w:r>
      <w:r w:rsidR="00D33634">
        <w:rPr>
          <w:rFonts w:cstheme="minorHAnsi"/>
          <w:sz w:val="24"/>
          <w:szCs w:val="24"/>
          <w:lang w:val="en-GB"/>
        </w:rPr>
        <w:t>4</w:t>
      </w:r>
      <w:r w:rsidRPr="00DB27BB">
        <w:rPr>
          <w:rFonts w:cstheme="minorHAnsi"/>
          <w:sz w:val="24"/>
          <w:szCs w:val="24"/>
          <w:lang w:val="en-GB"/>
        </w:rPr>
        <w:t xml:space="preserve"> </w:t>
      </w:r>
    </w:p>
    <w:p w:rsidR="00D46B73" w:rsidRPr="00DB27BB" w:rsidRDefault="00D46B73" w:rsidP="00D63034">
      <w:pPr>
        <w:pStyle w:val="ListParagraph"/>
        <w:numPr>
          <w:ilvl w:val="0"/>
          <w:numId w:val="23"/>
        </w:numPr>
        <w:tabs>
          <w:tab w:val="left" w:pos="900"/>
          <w:tab w:val="left" w:pos="5387"/>
        </w:tabs>
        <w:spacing w:before="120" w:after="120" w:line="240" w:lineRule="auto"/>
        <w:contextualSpacing w:val="0"/>
        <w:jc w:val="both"/>
        <w:rPr>
          <w:rFonts w:cstheme="minorHAnsi"/>
          <w:sz w:val="24"/>
          <w:szCs w:val="24"/>
          <w:lang w:val="en-GB"/>
        </w:rPr>
      </w:pPr>
      <w:r w:rsidRPr="00DB27BB">
        <w:rPr>
          <w:rFonts w:cstheme="minorHAnsi"/>
          <w:sz w:val="24"/>
          <w:szCs w:val="24"/>
          <w:lang w:val="en-GB"/>
        </w:rPr>
        <w:t>Invoice</w:t>
      </w:r>
    </w:p>
    <w:p w:rsidR="004F7A41" w:rsidRDefault="004F7A41" w:rsidP="004F7A41">
      <w:pPr>
        <w:tabs>
          <w:tab w:val="left" w:pos="900"/>
          <w:tab w:val="left" w:pos="5387"/>
        </w:tabs>
        <w:spacing w:before="120" w:after="120"/>
        <w:jc w:val="both"/>
        <w:rPr>
          <w:rFonts w:cstheme="minorHAnsi"/>
          <w:szCs w:val="24"/>
        </w:rPr>
      </w:pPr>
    </w:p>
    <w:p w:rsidR="00D46B73" w:rsidRPr="004F7A41" w:rsidRDefault="004F7A41" w:rsidP="004F7A41">
      <w:pPr>
        <w:tabs>
          <w:tab w:val="left" w:pos="900"/>
          <w:tab w:val="left" w:pos="5387"/>
        </w:tabs>
        <w:spacing w:before="120" w:after="120"/>
        <w:jc w:val="both"/>
        <w:rPr>
          <w:rFonts w:asciiTheme="minorHAnsi" w:hAnsiTheme="minorHAnsi" w:cstheme="minorHAnsi"/>
          <w:szCs w:val="24"/>
        </w:rPr>
      </w:pPr>
      <w:r>
        <w:rPr>
          <w:rFonts w:asciiTheme="minorHAnsi" w:hAnsiTheme="minorHAnsi" w:cstheme="minorHAnsi"/>
          <w:szCs w:val="24"/>
        </w:rPr>
        <w:t>Reimbursements for travel: reimbursements will be done by EPF based on reimbursement requests accompanied by o</w:t>
      </w:r>
      <w:r w:rsidR="00D46B73" w:rsidRPr="004F7A41">
        <w:rPr>
          <w:rFonts w:asciiTheme="minorHAnsi" w:hAnsiTheme="minorHAnsi" w:cstheme="minorHAnsi"/>
          <w:szCs w:val="24"/>
        </w:rPr>
        <w:t>riginal receipts of travel and subsistence expenses</w:t>
      </w:r>
      <w:r>
        <w:rPr>
          <w:rFonts w:asciiTheme="minorHAnsi" w:hAnsiTheme="minorHAnsi" w:cstheme="minorHAnsi"/>
          <w:szCs w:val="24"/>
        </w:rPr>
        <w:t>.</w:t>
      </w:r>
    </w:p>
    <w:p w:rsidR="00D63034" w:rsidRPr="00DB27BB" w:rsidRDefault="00D63034" w:rsidP="00D63034">
      <w:pPr>
        <w:pStyle w:val="ListParagraph"/>
        <w:tabs>
          <w:tab w:val="left" w:pos="900"/>
          <w:tab w:val="left" w:pos="5387"/>
        </w:tabs>
        <w:spacing w:before="120" w:after="120" w:line="240" w:lineRule="auto"/>
        <w:contextualSpacing w:val="0"/>
        <w:rPr>
          <w:rFonts w:cstheme="minorHAnsi"/>
          <w:sz w:val="24"/>
          <w:szCs w:val="24"/>
          <w:lang w:val="en-GB"/>
        </w:rPr>
      </w:pPr>
    </w:p>
    <w:p w:rsidR="00D46B73" w:rsidRPr="00D63034" w:rsidRDefault="009B5FF9" w:rsidP="00D63034">
      <w:pPr>
        <w:pStyle w:val="ListParagraph"/>
        <w:numPr>
          <w:ilvl w:val="0"/>
          <w:numId w:val="20"/>
        </w:numPr>
        <w:shd w:val="clear" w:color="auto" w:fill="DBE5F1" w:themeFill="accent1" w:themeFillTint="33"/>
        <w:tabs>
          <w:tab w:val="left" w:pos="900"/>
          <w:tab w:val="left" w:pos="5387"/>
        </w:tabs>
        <w:spacing w:before="120" w:after="120"/>
        <w:ind w:left="426" w:hanging="426"/>
        <w:contextualSpacing w:val="0"/>
        <w:rPr>
          <w:rFonts w:cstheme="minorHAnsi"/>
          <w:b/>
          <w:sz w:val="28"/>
          <w:szCs w:val="28"/>
          <w:lang w:val="en-GB"/>
        </w:rPr>
      </w:pPr>
      <w:r w:rsidRPr="00D63034">
        <w:rPr>
          <w:rFonts w:cstheme="minorHAnsi"/>
          <w:b/>
          <w:sz w:val="28"/>
          <w:szCs w:val="28"/>
          <w:lang w:val="en-GB"/>
        </w:rPr>
        <w:t>Tender submission</w:t>
      </w:r>
    </w:p>
    <w:p w:rsidR="00FC2C97" w:rsidRPr="00DB27BB" w:rsidRDefault="00FC2C97" w:rsidP="009B383F">
      <w:pPr>
        <w:tabs>
          <w:tab w:val="left" w:pos="900"/>
          <w:tab w:val="left" w:pos="5387"/>
        </w:tabs>
        <w:spacing w:before="120" w:after="120"/>
        <w:rPr>
          <w:rFonts w:ascii="Calibri" w:hAnsi="Calibri" w:cstheme="minorHAnsi"/>
          <w:szCs w:val="24"/>
        </w:rPr>
      </w:pPr>
      <w:r w:rsidRPr="00DB27BB">
        <w:rPr>
          <w:rFonts w:ascii="Calibri" w:hAnsi="Calibri" w:cstheme="minorHAnsi"/>
          <w:szCs w:val="24"/>
        </w:rPr>
        <w:t>Tenderers should submit the following documents:</w:t>
      </w:r>
    </w:p>
    <w:p w:rsidR="00FC2C97" w:rsidRPr="00DB27BB" w:rsidRDefault="00FC2C97" w:rsidP="009B383F">
      <w:pPr>
        <w:pStyle w:val="ListParagraph"/>
        <w:numPr>
          <w:ilvl w:val="0"/>
          <w:numId w:val="26"/>
        </w:numPr>
        <w:tabs>
          <w:tab w:val="left" w:pos="900"/>
          <w:tab w:val="left" w:pos="5387"/>
        </w:tabs>
        <w:spacing w:before="120" w:after="120"/>
        <w:contextualSpacing w:val="0"/>
        <w:rPr>
          <w:rFonts w:cstheme="minorHAnsi"/>
          <w:sz w:val="24"/>
          <w:szCs w:val="24"/>
          <w:lang w:val="en-GB"/>
        </w:rPr>
      </w:pPr>
      <w:r w:rsidRPr="00DB27BB">
        <w:rPr>
          <w:rFonts w:cstheme="minorHAnsi"/>
          <w:sz w:val="24"/>
          <w:szCs w:val="24"/>
          <w:lang w:val="en-GB"/>
        </w:rPr>
        <w:t>Tender submission form</w:t>
      </w:r>
    </w:p>
    <w:p w:rsidR="00FC2C97" w:rsidRPr="00DB27BB" w:rsidRDefault="00FC2C97" w:rsidP="009B383F">
      <w:pPr>
        <w:pStyle w:val="ListParagraph"/>
        <w:numPr>
          <w:ilvl w:val="0"/>
          <w:numId w:val="26"/>
        </w:numPr>
        <w:tabs>
          <w:tab w:val="left" w:pos="900"/>
          <w:tab w:val="left" w:pos="5387"/>
        </w:tabs>
        <w:spacing w:before="120" w:after="120"/>
        <w:contextualSpacing w:val="0"/>
        <w:rPr>
          <w:rFonts w:cstheme="minorHAnsi"/>
          <w:sz w:val="24"/>
          <w:szCs w:val="24"/>
          <w:lang w:val="en-GB"/>
        </w:rPr>
      </w:pPr>
      <w:r w:rsidRPr="00DB27BB">
        <w:rPr>
          <w:rFonts w:cstheme="minorHAnsi"/>
          <w:sz w:val="24"/>
          <w:szCs w:val="24"/>
          <w:lang w:val="en-GB"/>
        </w:rPr>
        <w:t>CV</w:t>
      </w:r>
      <w:r w:rsidR="00D63034">
        <w:rPr>
          <w:rFonts w:cstheme="minorHAnsi"/>
          <w:sz w:val="24"/>
          <w:szCs w:val="24"/>
          <w:lang w:val="en-GB"/>
        </w:rPr>
        <w:t>s</w:t>
      </w:r>
    </w:p>
    <w:p w:rsidR="00FC2C97" w:rsidRDefault="00FC2C97" w:rsidP="009B383F">
      <w:pPr>
        <w:pStyle w:val="ListParagraph"/>
        <w:numPr>
          <w:ilvl w:val="0"/>
          <w:numId w:val="26"/>
        </w:numPr>
        <w:tabs>
          <w:tab w:val="left" w:pos="900"/>
          <w:tab w:val="left" w:pos="5387"/>
        </w:tabs>
        <w:spacing w:before="120" w:after="120"/>
        <w:contextualSpacing w:val="0"/>
        <w:rPr>
          <w:rFonts w:cstheme="minorHAnsi"/>
          <w:sz w:val="24"/>
          <w:szCs w:val="24"/>
          <w:lang w:val="en-GB"/>
        </w:rPr>
      </w:pPr>
      <w:r w:rsidRPr="00DB27BB">
        <w:rPr>
          <w:rFonts w:cstheme="minorHAnsi"/>
          <w:sz w:val="24"/>
          <w:szCs w:val="24"/>
          <w:lang w:val="en-GB"/>
        </w:rPr>
        <w:t>3 references with full contact details</w:t>
      </w:r>
    </w:p>
    <w:p w:rsidR="000F66F9" w:rsidRPr="00DB27BB" w:rsidRDefault="000F66F9" w:rsidP="009B383F">
      <w:pPr>
        <w:pStyle w:val="ListParagraph"/>
        <w:numPr>
          <w:ilvl w:val="0"/>
          <w:numId w:val="26"/>
        </w:numPr>
        <w:tabs>
          <w:tab w:val="left" w:pos="900"/>
          <w:tab w:val="left" w:pos="5387"/>
        </w:tabs>
        <w:spacing w:before="120" w:after="120"/>
        <w:contextualSpacing w:val="0"/>
        <w:rPr>
          <w:rFonts w:cstheme="minorHAnsi"/>
          <w:sz w:val="24"/>
          <w:szCs w:val="24"/>
          <w:lang w:val="en-GB"/>
        </w:rPr>
      </w:pPr>
      <w:r>
        <w:rPr>
          <w:rFonts w:cstheme="minorHAnsi"/>
          <w:sz w:val="24"/>
          <w:szCs w:val="24"/>
          <w:lang w:val="en-GB"/>
        </w:rPr>
        <w:t>Examples of strategic plans and organisational capacity assessments performed</w:t>
      </w:r>
      <w:r w:rsidR="000E1B1B">
        <w:rPr>
          <w:rFonts w:cstheme="minorHAnsi"/>
          <w:sz w:val="24"/>
          <w:szCs w:val="24"/>
          <w:lang w:val="en-GB"/>
        </w:rPr>
        <w:t>.</w:t>
      </w:r>
    </w:p>
    <w:tbl>
      <w:tblPr>
        <w:tblStyle w:val="TableGrid"/>
        <w:tblW w:w="0" w:type="auto"/>
        <w:tblLook w:val="04A0" w:firstRow="1" w:lastRow="0" w:firstColumn="1" w:lastColumn="0" w:noHBand="0" w:noVBand="1"/>
      </w:tblPr>
      <w:tblGrid>
        <w:gridCol w:w="9286"/>
      </w:tblGrid>
      <w:tr w:rsidR="00FC2C97" w:rsidRPr="00DB27BB" w:rsidTr="0038261C">
        <w:tc>
          <w:tcPr>
            <w:tcW w:w="9286" w:type="dxa"/>
          </w:tcPr>
          <w:p w:rsidR="0038261C" w:rsidRPr="00DB27BB" w:rsidRDefault="0038261C" w:rsidP="006411AD">
            <w:pPr>
              <w:autoSpaceDE w:val="0"/>
              <w:autoSpaceDN w:val="0"/>
              <w:adjustRightInd w:val="0"/>
              <w:rPr>
                <w:rFonts w:ascii="Calibri" w:eastAsia="Times New Roman" w:hAnsi="Calibri" w:cstheme="minorHAnsi"/>
                <w:b/>
                <w:szCs w:val="24"/>
                <w:lang w:eastAsia="en-GB"/>
              </w:rPr>
            </w:pPr>
          </w:p>
          <w:p w:rsidR="009B383F" w:rsidRPr="00DB27BB" w:rsidRDefault="0038261C" w:rsidP="006411AD">
            <w:pPr>
              <w:autoSpaceDE w:val="0"/>
              <w:autoSpaceDN w:val="0"/>
              <w:adjustRightInd w:val="0"/>
              <w:rPr>
                <w:rStyle w:val="Hyperlink"/>
                <w:rFonts w:ascii="Calibri" w:eastAsia="Times New Roman" w:hAnsi="Calibri" w:cstheme="minorHAnsi"/>
                <w:b/>
                <w:szCs w:val="24"/>
                <w:lang w:eastAsia="en-GB"/>
              </w:rPr>
            </w:pPr>
            <w:r w:rsidRPr="00DB27BB">
              <w:rPr>
                <w:rFonts w:ascii="Calibri" w:eastAsia="Times New Roman" w:hAnsi="Calibri" w:cstheme="minorHAnsi"/>
                <w:b/>
                <w:szCs w:val="24"/>
                <w:lang w:eastAsia="en-GB"/>
              </w:rPr>
              <w:t xml:space="preserve">The offer should be submitted </w:t>
            </w:r>
            <w:r w:rsidR="00A82846" w:rsidRPr="00DB27BB">
              <w:rPr>
                <w:rFonts w:ascii="Calibri" w:eastAsia="Times New Roman" w:hAnsi="Calibri" w:cstheme="minorHAnsi"/>
                <w:b/>
                <w:szCs w:val="24"/>
                <w:lang w:eastAsia="en-GB"/>
              </w:rPr>
              <w:t xml:space="preserve">in English </w:t>
            </w:r>
            <w:r w:rsidRPr="00DB27BB">
              <w:rPr>
                <w:rFonts w:ascii="Calibri" w:eastAsia="Times New Roman" w:hAnsi="Calibri" w:cstheme="minorHAnsi"/>
                <w:b/>
                <w:szCs w:val="24"/>
                <w:lang w:eastAsia="en-GB"/>
              </w:rPr>
              <w:t xml:space="preserve">by </w:t>
            </w:r>
            <w:r w:rsidR="00E157E6">
              <w:rPr>
                <w:rFonts w:ascii="Calibri" w:eastAsia="Times New Roman" w:hAnsi="Calibri" w:cstheme="minorHAnsi"/>
                <w:b/>
                <w:szCs w:val="24"/>
                <w:lang w:eastAsia="en-GB"/>
              </w:rPr>
              <w:t xml:space="preserve">the </w:t>
            </w:r>
            <w:r w:rsidR="00E157E6" w:rsidRPr="00E157E6">
              <w:rPr>
                <w:rFonts w:ascii="Calibri" w:eastAsia="Times New Roman" w:hAnsi="Calibri" w:cstheme="minorHAnsi"/>
                <w:b/>
                <w:color w:val="FF0000"/>
                <w:szCs w:val="24"/>
                <w:lang w:eastAsia="en-GB"/>
              </w:rPr>
              <w:t>12</w:t>
            </w:r>
            <w:r w:rsidR="00E157E6" w:rsidRPr="00E157E6">
              <w:rPr>
                <w:rFonts w:ascii="Calibri" w:eastAsia="Times New Roman" w:hAnsi="Calibri" w:cstheme="minorHAnsi"/>
                <w:b/>
                <w:color w:val="FF0000"/>
                <w:szCs w:val="24"/>
                <w:vertAlign w:val="superscript"/>
                <w:lang w:eastAsia="en-GB"/>
              </w:rPr>
              <w:t>th</w:t>
            </w:r>
            <w:r w:rsidR="00E157E6" w:rsidRPr="00E157E6">
              <w:rPr>
                <w:rFonts w:ascii="Calibri" w:eastAsia="Times New Roman" w:hAnsi="Calibri" w:cstheme="minorHAnsi"/>
                <w:b/>
                <w:color w:val="FF0000"/>
                <w:szCs w:val="24"/>
                <w:lang w:eastAsia="en-GB"/>
              </w:rPr>
              <w:t xml:space="preserve"> of April 2013 </w:t>
            </w:r>
            <w:r w:rsidR="00C75DA6" w:rsidRPr="00C75DA6">
              <w:rPr>
                <w:rFonts w:ascii="Calibri" w:eastAsia="Times New Roman" w:hAnsi="Calibri" w:cstheme="minorHAnsi"/>
                <w:b/>
                <w:szCs w:val="24"/>
                <w:lang w:eastAsia="en-GB"/>
              </w:rPr>
              <w:t>to</w:t>
            </w:r>
            <w:r w:rsidR="00F353C6">
              <w:rPr>
                <w:rFonts w:ascii="Calibri" w:eastAsia="Times New Roman" w:hAnsi="Calibri" w:cstheme="minorHAnsi"/>
                <w:b/>
                <w:szCs w:val="24"/>
                <w:lang w:eastAsia="en-GB"/>
              </w:rPr>
              <w:t xml:space="preserve"> </w:t>
            </w:r>
            <w:r w:rsidR="00F353C6" w:rsidRPr="00F353C6">
              <w:rPr>
                <w:rFonts w:ascii="Calibri" w:eastAsia="Times New Roman" w:hAnsi="Calibri" w:cstheme="minorHAnsi"/>
                <w:b/>
                <w:szCs w:val="24"/>
                <w:lang w:eastAsia="en-GB"/>
              </w:rPr>
              <w:t>Mr</w:t>
            </w:r>
            <w:r w:rsidR="00C75DA6" w:rsidRPr="00F353C6">
              <w:rPr>
                <w:rFonts w:ascii="Calibri" w:eastAsia="Times New Roman" w:hAnsi="Calibri" w:cstheme="minorHAnsi"/>
                <w:b/>
                <w:szCs w:val="24"/>
                <w:lang w:eastAsia="en-GB"/>
              </w:rPr>
              <w:t xml:space="preserve"> </w:t>
            </w:r>
            <w:r w:rsidR="00F353C6" w:rsidRPr="00F353C6">
              <w:rPr>
                <w:rFonts w:ascii="Calibri" w:eastAsia="Times New Roman" w:hAnsi="Calibri" w:cstheme="minorHAnsi"/>
                <w:b/>
                <w:szCs w:val="24"/>
                <w:lang w:eastAsia="en-GB"/>
              </w:rPr>
              <w:t xml:space="preserve">Walter Atzori </w:t>
            </w:r>
            <w:hyperlink r:id="rId10" w:history="1">
              <w:r w:rsidR="00F353C6" w:rsidRPr="003A5AED">
                <w:rPr>
                  <w:rStyle w:val="Hyperlink"/>
                  <w:rFonts w:ascii="Calibri" w:eastAsia="Times New Roman" w:hAnsi="Calibri" w:cstheme="minorHAnsi"/>
                  <w:b/>
                  <w:szCs w:val="24"/>
                  <w:lang w:eastAsia="en-GB"/>
                </w:rPr>
                <w:t>walter.atzori@eu-patient.eu</w:t>
              </w:r>
            </w:hyperlink>
            <w:r w:rsidR="00F353C6">
              <w:rPr>
                <w:rFonts w:ascii="Calibri" w:eastAsia="Times New Roman" w:hAnsi="Calibri" w:cstheme="minorHAnsi"/>
                <w:b/>
                <w:szCs w:val="24"/>
                <w:lang w:eastAsia="en-GB"/>
              </w:rPr>
              <w:t xml:space="preserve"> </w:t>
            </w:r>
            <w:r w:rsidR="000F66F9" w:rsidRPr="000F66F9">
              <w:rPr>
                <w:rStyle w:val="Hyperlink"/>
                <w:rFonts w:ascii="Calibri" w:eastAsia="Times New Roman" w:hAnsi="Calibri" w:cstheme="minorHAnsi"/>
                <w:b/>
                <w:color w:val="auto"/>
                <w:szCs w:val="24"/>
                <w:u w:val="none"/>
                <w:lang w:eastAsia="en-GB"/>
              </w:rPr>
              <w:t xml:space="preserve">and </w:t>
            </w:r>
            <w:r w:rsidRPr="00DB27BB">
              <w:rPr>
                <w:rFonts w:ascii="Calibri" w:eastAsia="Times New Roman" w:hAnsi="Calibri" w:cstheme="minorHAnsi"/>
                <w:b/>
                <w:szCs w:val="24"/>
                <w:lang w:eastAsia="en-GB"/>
              </w:rPr>
              <w:t xml:space="preserve">to </w:t>
            </w:r>
            <w:r w:rsidR="00F353C6">
              <w:rPr>
                <w:rFonts w:ascii="Calibri" w:eastAsia="Times New Roman" w:hAnsi="Calibri" w:cstheme="minorHAnsi"/>
                <w:b/>
                <w:szCs w:val="24"/>
                <w:lang w:eastAsia="en-GB"/>
              </w:rPr>
              <w:t xml:space="preserve">Ms </w:t>
            </w:r>
            <w:r w:rsidR="00F353C6" w:rsidRPr="00F353C6">
              <w:rPr>
                <w:rFonts w:ascii="Calibri" w:eastAsia="Times New Roman" w:hAnsi="Calibri" w:cstheme="minorHAnsi"/>
                <w:b/>
                <w:szCs w:val="24"/>
                <w:lang w:eastAsia="en-GB"/>
              </w:rPr>
              <w:t>S</w:t>
            </w:r>
            <w:r w:rsidR="00F353C6">
              <w:rPr>
                <w:rFonts w:ascii="Calibri" w:eastAsia="Times New Roman" w:hAnsi="Calibri" w:cstheme="minorHAnsi"/>
                <w:b/>
                <w:szCs w:val="24"/>
                <w:lang w:eastAsia="en-GB"/>
              </w:rPr>
              <w:t xml:space="preserve">ara Bensaude De Castro Freire </w:t>
            </w:r>
            <w:hyperlink r:id="rId11" w:history="1">
              <w:r w:rsidR="00F353C6" w:rsidRPr="003A5AED">
                <w:rPr>
                  <w:rStyle w:val="Hyperlink"/>
                  <w:rFonts w:ascii="Calibri" w:eastAsia="Times New Roman" w:hAnsi="Calibri" w:cstheme="minorHAnsi"/>
                  <w:b/>
                  <w:szCs w:val="24"/>
                  <w:lang w:eastAsia="en-GB"/>
                </w:rPr>
                <w:t>sara.bensaude@eu-patient.eu</w:t>
              </w:r>
            </w:hyperlink>
            <w:r w:rsidR="00F353C6">
              <w:rPr>
                <w:rFonts w:ascii="Calibri" w:eastAsia="Times New Roman" w:hAnsi="Calibri" w:cstheme="minorHAnsi"/>
                <w:b/>
                <w:szCs w:val="24"/>
                <w:lang w:eastAsia="en-GB"/>
              </w:rPr>
              <w:t xml:space="preserve"> </w:t>
            </w:r>
            <w:r w:rsidR="009B383F" w:rsidRPr="00DB27BB">
              <w:rPr>
                <w:rFonts w:ascii="Calibri" w:eastAsia="Times New Roman" w:hAnsi="Calibri" w:cstheme="minorHAnsi"/>
                <w:b/>
                <w:szCs w:val="24"/>
                <w:lang w:eastAsia="en-GB"/>
              </w:rPr>
              <w:t>in cc</w:t>
            </w:r>
            <w:r w:rsidR="009B116D">
              <w:rPr>
                <w:rFonts w:ascii="Calibri" w:eastAsia="Times New Roman" w:hAnsi="Calibri" w:cstheme="minorHAnsi"/>
                <w:b/>
                <w:szCs w:val="24"/>
                <w:lang w:eastAsia="en-GB"/>
              </w:rPr>
              <w:t>.</w:t>
            </w:r>
          </w:p>
          <w:p w:rsidR="0038261C" w:rsidRPr="00DB27BB" w:rsidRDefault="0038261C" w:rsidP="006411AD">
            <w:pPr>
              <w:autoSpaceDE w:val="0"/>
              <w:autoSpaceDN w:val="0"/>
              <w:adjustRightInd w:val="0"/>
              <w:rPr>
                <w:rFonts w:ascii="Calibri" w:eastAsia="Times New Roman" w:hAnsi="Calibri" w:cstheme="minorHAnsi"/>
                <w:b/>
                <w:szCs w:val="24"/>
                <w:lang w:eastAsia="en-GB"/>
              </w:rPr>
            </w:pPr>
          </w:p>
        </w:tc>
      </w:tr>
    </w:tbl>
    <w:p w:rsidR="0038261C" w:rsidRDefault="0038261C"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Default="009B116D" w:rsidP="0038261C">
      <w:pPr>
        <w:autoSpaceDE w:val="0"/>
        <w:autoSpaceDN w:val="0"/>
        <w:adjustRightInd w:val="0"/>
        <w:rPr>
          <w:rFonts w:ascii="Calibri" w:eastAsia="Times New Roman" w:hAnsi="Calibri" w:cstheme="minorHAnsi"/>
          <w:szCs w:val="24"/>
          <w:lang w:eastAsia="en-GB"/>
        </w:rPr>
      </w:pPr>
    </w:p>
    <w:p w:rsidR="009B116D" w:rsidRPr="009B116D" w:rsidRDefault="009B116D" w:rsidP="009B116D">
      <w:pPr>
        <w:jc w:val="center"/>
        <w:rPr>
          <w:rFonts w:asciiTheme="minorHAnsi" w:hAnsiTheme="minorHAnsi"/>
          <w:b/>
          <w:smallCaps/>
          <w:snapToGrid w:val="0"/>
          <w:sz w:val="40"/>
          <w:szCs w:val="40"/>
          <w:lang w:val="en-US"/>
        </w:rPr>
      </w:pPr>
      <w:r w:rsidRPr="009B116D">
        <w:rPr>
          <w:rFonts w:asciiTheme="minorHAnsi" w:hAnsiTheme="minorHAnsi"/>
          <w:b/>
          <w:smallCaps/>
          <w:snapToGrid w:val="0"/>
          <w:sz w:val="40"/>
          <w:szCs w:val="40"/>
          <w:lang w:val="en-US"/>
        </w:rPr>
        <w:t>Annex</w:t>
      </w:r>
      <w:r>
        <w:rPr>
          <w:rFonts w:asciiTheme="minorHAnsi" w:hAnsiTheme="minorHAnsi"/>
          <w:b/>
          <w:smallCaps/>
          <w:snapToGrid w:val="0"/>
          <w:sz w:val="40"/>
          <w:szCs w:val="40"/>
          <w:lang w:val="en-US"/>
        </w:rPr>
        <w:t xml:space="preserve"> I</w:t>
      </w:r>
    </w:p>
    <w:p w:rsidR="009B116D" w:rsidRPr="009B116D" w:rsidRDefault="009B116D" w:rsidP="009B116D">
      <w:pPr>
        <w:jc w:val="right"/>
        <w:rPr>
          <w:rFonts w:asciiTheme="minorHAnsi" w:hAnsiTheme="minorHAnsi"/>
          <w:b/>
          <w:snapToGrid w:val="0"/>
          <w:sz w:val="40"/>
          <w:szCs w:val="40"/>
          <w:lang w:val="en-US"/>
        </w:rPr>
      </w:pPr>
    </w:p>
    <w:p w:rsidR="009B116D" w:rsidRPr="009B116D" w:rsidRDefault="009B116D" w:rsidP="009B116D">
      <w:pPr>
        <w:jc w:val="center"/>
        <w:rPr>
          <w:rFonts w:asciiTheme="minorHAnsi" w:hAnsiTheme="minorHAnsi"/>
          <w:b/>
          <w:smallCaps/>
          <w:snapToGrid w:val="0"/>
          <w:sz w:val="40"/>
          <w:szCs w:val="40"/>
          <w:lang w:val="en-US"/>
        </w:rPr>
      </w:pPr>
      <w:r w:rsidRPr="009B116D">
        <w:rPr>
          <w:rFonts w:asciiTheme="minorHAnsi" w:hAnsiTheme="minorHAnsi"/>
          <w:b/>
          <w:smallCaps/>
          <w:snapToGrid w:val="0"/>
          <w:sz w:val="40"/>
          <w:szCs w:val="40"/>
          <w:lang w:val="en-US"/>
        </w:rPr>
        <w:lastRenderedPageBreak/>
        <w:t>Tender submission form</w:t>
      </w:r>
    </w:p>
    <w:p w:rsidR="009B116D" w:rsidRPr="009B116D" w:rsidRDefault="009B116D" w:rsidP="009B116D">
      <w:pPr>
        <w:jc w:val="center"/>
        <w:rPr>
          <w:rFonts w:asciiTheme="minorHAnsi" w:hAnsiTheme="minorHAnsi"/>
          <w:b/>
          <w:smallCaps/>
          <w:snapToGrid w:val="0"/>
          <w:sz w:val="40"/>
          <w:szCs w:val="40"/>
          <w:lang w:val="en-US"/>
        </w:rPr>
      </w:pPr>
    </w:p>
    <w:p w:rsidR="009B116D" w:rsidRPr="009B116D" w:rsidRDefault="009B116D" w:rsidP="009B116D">
      <w:pPr>
        <w:jc w:val="center"/>
        <w:rPr>
          <w:rStyle w:val="Strong"/>
          <w:rFonts w:asciiTheme="minorHAnsi" w:hAnsiTheme="minorHAnsi" w:cs="Calibri"/>
          <w:sz w:val="30"/>
          <w:szCs w:val="30"/>
        </w:rPr>
      </w:pPr>
      <w:r w:rsidRPr="009B116D">
        <w:rPr>
          <w:rStyle w:val="Strong"/>
          <w:rFonts w:asciiTheme="minorHAnsi" w:hAnsiTheme="minorHAnsi" w:cs="Calibri"/>
          <w:sz w:val="30"/>
          <w:szCs w:val="30"/>
        </w:rPr>
        <w:t>CAPACITY BUILDING PROGRAMME FOR PATIENT ORGANISATIONS</w:t>
      </w:r>
    </w:p>
    <w:p w:rsidR="009B116D" w:rsidRPr="009B116D" w:rsidRDefault="009B116D" w:rsidP="009B116D">
      <w:pPr>
        <w:jc w:val="center"/>
        <w:rPr>
          <w:rFonts w:asciiTheme="minorHAnsi" w:hAnsiTheme="minorHAnsi"/>
          <w:b/>
          <w:snapToGrid w:val="0"/>
          <w:szCs w:val="24"/>
        </w:rPr>
      </w:pPr>
    </w:p>
    <w:p w:rsidR="009B116D" w:rsidRPr="009B116D" w:rsidRDefault="009B116D" w:rsidP="009B116D">
      <w:pPr>
        <w:rPr>
          <w:rFonts w:asciiTheme="minorHAnsi" w:hAnsiTheme="minorHAnsi"/>
          <w:b/>
          <w:snapToGrid w:val="0"/>
          <w:szCs w:val="24"/>
          <w:lang w:val="en-US"/>
        </w:rPr>
      </w:pPr>
    </w:p>
    <w:p w:rsidR="009B116D" w:rsidRPr="009B116D" w:rsidRDefault="009B116D" w:rsidP="009B116D">
      <w:pPr>
        <w:jc w:val="both"/>
        <w:rPr>
          <w:rFonts w:asciiTheme="minorHAnsi" w:hAnsiTheme="minorHAnsi"/>
          <w:snapToGrid w:val="0"/>
          <w:szCs w:val="24"/>
          <w:lang w:val="en-US"/>
        </w:rPr>
      </w:pPr>
      <w:r w:rsidRPr="009B116D">
        <w:rPr>
          <w:rFonts w:asciiTheme="minorHAnsi" w:hAnsiTheme="minorHAnsi"/>
          <w:i/>
          <w:snapToGrid w:val="0"/>
          <w:szCs w:val="24"/>
          <w:lang w:val="en-US"/>
        </w:rPr>
        <w:t>Please fill in the form in English and leave the irrelevant parts blank. One signed original of this form must be submitted.</w:t>
      </w:r>
    </w:p>
    <w:p w:rsidR="009B116D" w:rsidRPr="009B116D" w:rsidRDefault="009B116D" w:rsidP="009B116D">
      <w:pPr>
        <w:rPr>
          <w:rFonts w:asciiTheme="minorHAnsi" w:hAnsiTheme="minorHAnsi"/>
          <w:snapToGrid w:val="0"/>
          <w:szCs w:val="24"/>
          <w:lang w:val="en-US"/>
        </w:rPr>
      </w:pPr>
    </w:p>
    <w:p w:rsidR="009B116D" w:rsidRPr="009B116D" w:rsidRDefault="009B116D" w:rsidP="009B116D">
      <w:pPr>
        <w:rPr>
          <w:rFonts w:asciiTheme="minorHAnsi" w:hAnsiTheme="minorHAnsi"/>
          <w:snapToGrid w:val="0"/>
          <w:szCs w:val="24"/>
          <w:lang w:val="en-US"/>
        </w:rPr>
      </w:pPr>
    </w:p>
    <w:p w:rsidR="009B116D" w:rsidRPr="009B116D" w:rsidRDefault="009B116D" w:rsidP="009B116D">
      <w:pPr>
        <w:rPr>
          <w:rFonts w:asciiTheme="minorHAnsi" w:hAnsiTheme="minorHAnsi"/>
          <w:b/>
          <w:smallCaps/>
          <w:snapToGrid w:val="0"/>
          <w:szCs w:val="24"/>
          <w:u w:val="single"/>
          <w:lang w:val="en-US"/>
        </w:rPr>
      </w:pPr>
      <w:r w:rsidRPr="009B116D">
        <w:rPr>
          <w:rFonts w:asciiTheme="minorHAnsi" w:hAnsiTheme="minorHAnsi"/>
          <w:b/>
          <w:smallCaps/>
          <w:snapToGrid w:val="0"/>
          <w:szCs w:val="24"/>
          <w:u w:val="single"/>
          <w:lang w:val="en-US"/>
        </w:rPr>
        <w:t>1.1 In case of a single tenderer</w:t>
      </w:r>
    </w:p>
    <w:p w:rsidR="009B116D" w:rsidRPr="009B116D" w:rsidRDefault="009B116D" w:rsidP="009B116D">
      <w:pPr>
        <w:rPr>
          <w:rFonts w:asciiTheme="minorHAnsi" w:hAnsiTheme="minorHAnsi"/>
          <w:b/>
          <w:snapToGrid w:val="0"/>
          <w:szCs w:val="24"/>
          <w:lang w:val="en-US"/>
        </w:rPr>
      </w:pPr>
    </w:p>
    <w:p w:rsidR="009B116D" w:rsidRPr="009B116D" w:rsidRDefault="009B116D" w:rsidP="009B116D">
      <w:pPr>
        <w:rPr>
          <w:rFonts w:asciiTheme="minorHAnsi" w:hAnsiTheme="minorHAnsi"/>
          <w:snapToGrid w:val="0"/>
          <w:szCs w:val="24"/>
          <w:lang w:val="en-US"/>
        </w:rPr>
      </w:pPr>
      <w:r w:rsidRPr="009B116D">
        <w:rPr>
          <w:rFonts w:asciiTheme="minorHAnsi" w:hAnsiTheme="minorHAnsi"/>
          <w:snapToGrid w:val="0"/>
          <w:szCs w:val="24"/>
          <w:lang w:val="en-US"/>
        </w:rPr>
        <w:t>The tender is submitted by</w:t>
      </w:r>
    </w:p>
    <w:p w:rsidR="009B116D" w:rsidRPr="009B116D" w:rsidRDefault="009B116D" w:rsidP="009B116D">
      <w:pPr>
        <w:rPr>
          <w:rFonts w:asciiTheme="minorHAnsi" w:hAnsiTheme="minorHAnsi"/>
          <w:b/>
          <w:snapToGrid w:val="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262"/>
      </w:tblGrid>
      <w:tr w:rsidR="009B116D" w:rsidRPr="009B116D" w:rsidTr="00796D41">
        <w:tc>
          <w:tcPr>
            <w:tcW w:w="2518" w:type="dxa"/>
            <w:shd w:val="clear" w:color="auto" w:fill="auto"/>
          </w:tcPr>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Name of the tenderer</w:t>
            </w:r>
            <w:r w:rsidRPr="009B116D">
              <w:rPr>
                <w:rStyle w:val="FootnoteReference"/>
                <w:rFonts w:asciiTheme="minorHAnsi" w:hAnsiTheme="minorHAnsi"/>
                <w:b/>
                <w:snapToGrid w:val="0"/>
                <w:szCs w:val="24"/>
                <w:lang w:val="en-US"/>
              </w:rPr>
              <w:footnoteReference w:id="1"/>
            </w:r>
          </w:p>
        </w:tc>
        <w:tc>
          <w:tcPr>
            <w:tcW w:w="6262" w:type="dxa"/>
            <w:shd w:val="clear" w:color="auto" w:fill="auto"/>
          </w:tcPr>
          <w:p w:rsidR="009B116D" w:rsidRPr="009B116D" w:rsidRDefault="009B116D" w:rsidP="00796D41">
            <w:pPr>
              <w:rPr>
                <w:rFonts w:asciiTheme="minorHAnsi" w:hAnsiTheme="minorHAnsi"/>
                <w:b/>
                <w:snapToGrid w:val="0"/>
                <w:szCs w:val="24"/>
                <w:lang w:val="en-US"/>
              </w:rPr>
            </w:pPr>
          </w:p>
        </w:tc>
      </w:tr>
      <w:tr w:rsidR="009B116D" w:rsidRPr="009B116D" w:rsidTr="00796D41">
        <w:tc>
          <w:tcPr>
            <w:tcW w:w="2518" w:type="dxa"/>
            <w:shd w:val="clear" w:color="auto" w:fill="auto"/>
          </w:tcPr>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Address</w:t>
            </w:r>
          </w:p>
        </w:tc>
        <w:tc>
          <w:tcPr>
            <w:tcW w:w="6262" w:type="dxa"/>
            <w:shd w:val="clear" w:color="auto" w:fill="auto"/>
          </w:tcPr>
          <w:p w:rsidR="009B116D" w:rsidRPr="009B116D" w:rsidRDefault="009B116D" w:rsidP="00796D41">
            <w:pPr>
              <w:rPr>
                <w:rFonts w:asciiTheme="minorHAnsi" w:hAnsiTheme="minorHAnsi"/>
                <w:b/>
                <w:snapToGrid w:val="0"/>
                <w:szCs w:val="24"/>
                <w:lang w:val="en-US"/>
              </w:rPr>
            </w:pPr>
          </w:p>
        </w:tc>
      </w:tr>
      <w:tr w:rsidR="009B116D" w:rsidRPr="009B116D" w:rsidTr="00796D41">
        <w:tc>
          <w:tcPr>
            <w:tcW w:w="2518" w:type="dxa"/>
            <w:shd w:val="clear" w:color="auto" w:fill="auto"/>
          </w:tcPr>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City</w:t>
            </w:r>
          </w:p>
        </w:tc>
        <w:tc>
          <w:tcPr>
            <w:tcW w:w="6262" w:type="dxa"/>
            <w:shd w:val="clear" w:color="auto" w:fill="auto"/>
          </w:tcPr>
          <w:p w:rsidR="009B116D" w:rsidRPr="009B116D" w:rsidRDefault="009B116D" w:rsidP="00796D41">
            <w:pPr>
              <w:rPr>
                <w:rFonts w:asciiTheme="minorHAnsi" w:hAnsiTheme="minorHAnsi"/>
                <w:b/>
                <w:snapToGrid w:val="0"/>
                <w:szCs w:val="24"/>
                <w:lang w:val="en-US"/>
              </w:rPr>
            </w:pPr>
          </w:p>
        </w:tc>
      </w:tr>
      <w:tr w:rsidR="009B116D" w:rsidRPr="009B116D" w:rsidTr="00796D41">
        <w:tc>
          <w:tcPr>
            <w:tcW w:w="2518" w:type="dxa"/>
            <w:shd w:val="clear" w:color="auto" w:fill="auto"/>
          </w:tcPr>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Postcode</w:t>
            </w:r>
          </w:p>
        </w:tc>
        <w:tc>
          <w:tcPr>
            <w:tcW w:w="6262" w:type="dxa"/>
            <w:shd w:val="clear" w:color="auto" w:fill="auto"/>
          </w:tcPr>
          <w:p w:rsidR="009B116D" w:rsidRPr="009B116D" w:rsidRDefault="009B116D" w:rsidP="00796D41">
            <w:pPr>
              <w:rPr>
                <w:rFonts w:asciiTheme="minorHAnsi" w:hAnsiTheme="minorHAnsi"/>
                <w:b/>
                <w:snapToGrid w:val="0"/>
                <w:szCs w:val="24"/>
                <w:lang w:val="en-US"/>
              </w:rPr>
            </w:pPr>
          </w:p>
        </w:tc>
      </w:tr>
      <w:tr w:rsidR="009B116D" w:rsidRPr="009B116D" w:rsidTr="00796D41">
        <w:tc>
          <w:tcPr>
            <w:tcW w:w="2518" w:type="dxa"/>
            <w:shd w:val="clear" w:color="auto" w:fill="auto"/>
          </w:tcPr>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Country</w:t>
            </w:r>
          </w:p>
        </w:tc>
        <w:tc>
          <w:tcPr>
            <w:tcW w:w="6262" w:type="dxa"/>
            <w:shd w:val="clear" w:color="auto" w:fill="auto"/>
          </w:tcPr>
          <w:p w:rsidR="009B116D" w:rsidRPr="009B116D" w:rsidRDefault="009B116D" w:rsidP="00796D41">
            <w:pPr>
              <w:rPr>
                <w:rFonts w:asciiTheme="minorHAnsi" w:hAnsiTheme="minorHAnsi"/>
                <w:b/>
                <w:snapToGrid w:val="0"/>
                <w:szCs w:val="24"/>
                <w:lang w:val="en-US"/>
              </w:rPr>
            </w:pPr>
          </w:p>
        </w:tc>
      </w:tr>
      <w:tr w:rsidR="009B116D" w:rsidRPr="009B116D" w:rsidTr="00796D41">
        <w:tc>
          <w:tcPr>
            <w:tcW w:w="2518" w:type="dxa"/>
            <w:shd w:val="clear" w:color="auto" w:fill="auto"/>
          </w:tcPr>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Website</w:t>
            </w:r>
          </w:p>
        </w:tc>
        <w:tc>
          <w:tcPr>
            <w:tcW w:w="6262" w:type="dxa"/>
            <w:shd w:val="clear" w:color="auto" w:fill="auto"/>
          </w:tcPr>
          <w:p w:rsidR="009B116D" w:rsidRPr="009B116D" w:rsidRDefault="009B116D" w:rsidP="00796D41">
            <w:pPr>
              <w:rPr>
                <w:rFonts w:asciiTheme="minorHAnsi" w:hAnsiTheme="minorHAnsi"/>
                <w:b/>
                <w:snapToGrid w:val="0"/>
                <w:szCs w:val="24"/>
                <w:lang w:val="en-US"/>
              </w:rPr>
            </w:pPr>
          </w:p>
        </w:tc>
      </w:tr>
      <w:tr w:rsidR="009B116D" w:rsidRPr="009B116D" w:rsidTr="00796D41">
        <w:tc>
          <w:tcPr>
            <w:tcW w:w="2518" w:type="dxa"/>
            <w:shd w:val="clear" w:color="auto" w:fill="auto"/>
          </w:tcPr>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E-mail</w:t>
            </w:r>
          </w:p>
        </w:tc>
        <w:tc>
          <w:tcPr>
            <w:tcW w:w="6262" w:type="dxa"/>
            <w:shd w:val="clear" w:color="auto" w:fill="auto"/>
          </w:tcPr>
          <w:p w:rsidR="009B116D" w:rsidRPr="009B116D" w:rsidRDefault="009B116D" w:rsidP="00796D41">
            <w:pPr>
              <w:rPr>
                <w:rFonts w:asciiTheme="minorHAnsi" w:hAnsiTheme="minorHAnsi"/>
                <w:b/>
                <w:snapToGrid w:val="0"/>
                <w:szCs w:val="24"/>
                <w:lang w:val="en-US"/>
              </w:rPr>
            </w:pPr>
          </w:p>
        </w:tc>
      </w:tr>
    </w:tbl>
    <w:p w:rsidR="009B116D" w:rsidRPr="009B116D" w:rsidRDefault="009B116D" w:rsidP="009B116D">
      <w:pPr>
        <w:rPr>
          <w:rFonts w:asciiTheme="minorHAnsi" w:hAnsiTheme="minorHAnsi"/>
          <w:b/>
          <w:snapToGrid w:val="0"/>
          <w:szCs w:val="24"/>
          <w:lang w:val="en-US"/>
        </w:rPr>
      </w:pPr>
    </w:p>
    <w:p w:rsidR="009B116D" w:rsidRPr="009B116D" w:rsidRDefault="009B116D" w:rsidP="009B116D">
      <w:pPr>
        <w:rPr>
          <w:rFonts w:asciiTheme="minorHAnsi" w:hAnsiTheme="minorHAnsi"/>
          <w:snapToGrid w:val="0"/>
          <w:szCs w:val="24"/>
          <w:lang w:val="en-US"/>
        </w:rPr>
      </w:pPr>
      <w:r w:rsidRPr="009B116D">
        <w:rPr>
          <w:rFonts w:asciiTheme="minorHAnsi" w:hAnsiTheme="minorHAnsi"/>
          <w:snapToGrid w:val="0"/>
          <w:szCs w:val="24"/>
          <w:lang w:val="en-US"/>
        </w:rPr>
        <w:t>The contact person for this tender is</w:t>
      </w:r>
    </w:p>
    <w:p w:rsidR="009B116D" w:rsidRPr="009B116D" w:rsidRDefault="009B116D" w:rsidP="009B116D">
      <w:pPr>
        <w:rPr>
          <w:rFonts w:asciiTheme="minorHAnsi" w:hAnsiTheme="minorHAnsi"/>
          <w:b/>
          <w:snapToGrid w:val="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262"/>
      </w:tblGrid>
      <w:tr w:rsidR="009B116D" w:rsidRPr="009B116D" w:rsidTr="00796D41">
        <w:tc>
          <w:tcPr>
            <w:tcW w:w="2518" w:type="dxa"/>
            <w:shd w:val="clear" w:color="auto" w:fill="auto"/>
          </w:tcPr>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 xml:space="preserve">Name </w:t>
            </w:r>
          </w:p>
        </w:tc>
        <w:tc>
          <w:tcPr>
            <w:tcW w:w="6262" w:type="dxa"/>
            <w:shd w:val="clear" w:color="auto" w:fill="auto"/>
          </w:tcPr>
          <w:p w:rsidR="009B116D" w:rsidRPr="009B116D" w:rsidRDefault="009B116D" w:rsidP="00796D41">
            <w:pPr>
              <w:rPr>
                <w:rFonts w:asciiTheme="minorHAnsi" w:hAnsiTheme="minorHAnsi"/>
                <w:b/>
                <w:snapToGrid w:val="0"/>
                <w:szCs w:val="24"/>
                <w:lang w:val="en-US"/>
              </w:rPr>
            </w:pPr>
          </w:p>
        </w:tc>
      </w:tr>
      <w:tr w:rsidR="009B116D" w:rsidRPr="009B116D" w:rsidTr="00796D41">
        <w:tc>
          <w:tcPr>
            <w:tcW w:w="2518" w:type="dxa"/>
            <w:shd w:val="clear" w:color="auto" w:fill="auto"/>
          </w:tcPr>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Position/function</w:t>
            </w:r>
          </w:p>
        </w:tc>
        <w:tc>
          <w:tcPr>
            <w:tcW w:w="6262" w:type="dxa"/>
            <w:shd w:val="clear" w:color="auto" w:fill="auto"/>
          </w:tcPr>
          <w:p w:rsidR="009B116D" w:rsidRPr="009B116D" w:rsidRDefault="009B116D" w:rsidP="00796D41">
            <w:pPr>
              <w:rPr>
                <w:rFonts w:asciiTheme="minorHAnsi" w:hAnsiTheme="minorHAnsi"/>
                <w:b/>
                <w:snapToGrid w:val="0"/>
                <w:szCs w:val="24"/>
                <w:lang w:val="en-US"/>
              </w:rPr>
            </w:pPr>
          </w:p>
        </w:tc>
      </w:tr>
      <w:tr w:rsidR="009B116D" w:rsidRPr="009B116D" w:rsidTr="00796D41">
        <w:tc>
          <w:tcPr>
            <w:tcW w:w="2518" w:type="dxa"/>
            <w:shd w:val="clear" w:color="auto" w:fill="auto"/>
          </w:tcPr>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Office address</w:t>
            </w:r>
          </w:p>
        </w:tc>
        <w:tc>
          <w:tcPr>
            <w:tcW w:w="6262" w:type="dxa"/>
            <w:shd w:val="clear" w:color="auto" w:fill="auto"/>
          </w:tcPr>
          <w:p w:rsidR="009B116D" w:rsidRPr="009B116D" w:rsidRDefault="009B116D" w:rsidP="00796D41">
            <w:pPr>
              <w:rPr>
                <w:rFonts w:asciiTheme="minorHAnsi" w:hAnsiTheme="minorHAnsi"/>
                <w:b/>
                <w:snapToGrid w:val="0"/>
                <w:szCs w:val="24"/>
                <w:lang w:val="en-US"/>
              </w:rPr>
            </w:pPr>
          </w:p>
        </w:tc>
      </w:tr>
      <w:tr w:rsidR="009B116D" w:rsidRPr="009B116D" w:rsidTr="00796D41">
        <w:tc>
          <w:tcPr>
            <w:tcW w:w="2518" w:type="dxa"/>
            <w:shd w:val="clear" w:color="auto" w:fill="auto"/>
          </w:tcPr>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Telephone</w:t>
            </w:r>
          </w:p>
        </w:tc>
        <w:tc>
          <w:tcPr>
            <w:tcW w:w="6262" w:type="dxa"/>
            <w:shd w:val="clear" w:color="auto" w:fill="auto"/>
          </w:tcPr>
          <w:p w:rsidR="009B116D" w:rsidRPr="009B116D" w:rsidRDefault="009B116D" w:rsidP="00796D41">
            <w:pPr>
              <w:rPr>
                <w:rFonts w:asciiTheme="minorHAnsi" w:hAnsiTheme="minorHAnsi"/>
                <w:b/>
                <w:snapToGrid w:val="0"/>
                <w:szCs w:val="24"/>
                <w:lang w:val="en-US"/>
              </w:rPr>
            </w:pPr>
          </w:p>
        </w:tc>
      </w:tr>
      <w:tr w:rsidR="009B116D" w:rsidRPr="009B116D" w:rsidTr="00796D41">
        <w:tc>
          <w:tcPr>
            <w:tcW w:w="2518" w:type="dxa"/>
            <w:shd w:val="clear" w:color="auto" w:fill="auto"/>
          </w:tcPr>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Fax</w:t>
            </w:r>
          </w:p>
        </w:tc>
        <w:tc>
          <w:tcPr>
            <w:tcW w:w="6262" w:type="dxa"/>
            <w:shd w:val="clear" w:color="auto" w:fill="auto"/>
          </w:tcPr>
          <w:p w:rsidR="009B116D" w:rsidRPr="009B116D" w:rsidRDefault="009B116D" w:rsidP="00796D41">
            <w:pPr>
              <w:rPr>
                <w:rFonts w:asciiTheme="minorHAnsi" w:hAnsiTheme="minorHAnsi"/>
                <w:b/>
                <w:snapToGrid w:val="0"/>
                <w:szCs w:val="24"/>
                <w:lang w:val="en-US"/>
              </w:rPr>
            </w:pPr>
          </w:p>
        </w:tc>
      </w:tr>
      <w:tr w:rsidR="009B116D" w:rsidRPr="009B116D" w:rsidTr="00796D41">
        <w:tc>
          <w:tcPr>
            <w:tcW w:w="2518" w:type="dxa"/>
            <w:shd w:val="clear" w:color="auto" w:fill="auto"/>
          </w:tcPr>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E-mail</w:t>
            </w:r>
          </w:p>
        </w:tc>
        <w:tc>
          <w:tcPr>
            <w:tcW w:w="6262" w:type="dxa"/>
            <w:shd w:val="clear" w:color="auto" w:fill="auto"/>
          </w:tcPr>
          <w:p w:rsidR="009B116D" w:rsidRPr="009B116D" w:rsidRDefault="009B116D" w:rsidP="00796D41">
            <w:pPr>
              <w:rPr>
                <w:rFonts w:asciiTheme="minorHAnsi" w:hAnsiTheme="minorHAnsi"/>
                <w:b/>
                <w:snapToGrid w:val="0"/>
                <w:szCs w:val="24"/>
                <w:lang w:val="en-US"/>
              </w:rPr>
            </w:pPr>
          </w:p>
        </w:tc>
      </w:tr>
    </w:tbl>
    <w:p w:rsidR="009B116D" w:rsidRPr="009B116D" w:rsidRDefault="009B116D" w:rsidP="009B116D">
      <w:pPr>
        <w:rPr>
          <w:rFonts w:asciiTheme="minorHAnsi" w:hAnsiTheme="minorHAnsi"/>
          <w:b/>
          <w:snapToGrid w:val="0"/>
          <w:szCs w:val="24"/>
          <w:lang w:val="en-US"/>
        </w:rPr>
      </w:pPr>
    </w:p>
    <w:p w:rsidR="009B116D" w:rsidRPr="009B116D" w:rsidRDefault="009B116D" w:rsidP="009B116D">
      <w:pPr>
        <w:rPr>
          <w:rFonts w:asciiTheme="minorHAnsi" w:hAnsiTheme="minorHAnsi"/>
          <w:snapToGrid w:val="0"/>
          <w:szCs w:val="24"/>
          <w:lang w:val="en-US"/>
        </w:rPr>
      </w:pPr>
      <w:r w:rsidRPr="009B116D">
        <w:rPr>
          <w:rFonts w:asciiTheme="minorHAnsi" w:hAnsiTheme="minorHAnsi"/>
          <w:snapToGrid w:val="0"/>
          <w:szCs w:val="24"/>
          <w:lang w:val="en-US"/>
        </w:rPr>
        <w:t xml:space="preserve">The person </w:t>
      </w:r>
      <w:proofErr w:type="spellStart"/>
      <w:r w:rsidRPr="009B116D">
        <w:rPr>
          <w:rFonts w:asciiTheme="minorHAnsi" w:hAnsiTheme="minorHAnsi"/>
          <w:snapToGrid w:val="0"/>
          <w:szCs w:val="24"/>
          <w:lang w:val="en-US"/>
        </w:rPr>
        <w:t>authorised</w:t>
      </w:r>
      <w:proofErr w:type="spellEnd"/>
      <w:r w:rsidRPr="009B116D">
        <w:rPr>
          <w:rFonts w:asciiTheme="minorHAnsi" w:hAnsiTheme="minorHAnsi"/>
          <w:snapToGrid w:val="0"/>
          <w:szCs w:val="24"/>
          <w:lang w:val="en-US"/>
        </w:rPr>
        <w:t xml:space="preserve"> to represent the tenderer and to sign the contract is</w:t>
      </w:r>
    </w:p>
    <w:p w:rsidR="009B116D" w:rsidRPr="009B116D" w:rsidRDefault="009B116D" w:rsidP="009B116D">
      <w:pPr>
        <w:rPr>
          <w:rFonts w:asciiTheme="minorHAnsi" w:hAnsiTheme="minorHAnsi"/>
          <w:b/>
          <w:snapToGrid w:val="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262"/>
      </w:tblGrid>
      <w:tr w:rsidR="009B116D" w:rsidRPr="009B116D" w:rsidTr="00796D41">
        <w:tc>
          <w:tcPr>
            <w:tcW w:w="2518" w:type="dxa"/>
            <w:shd w:val="clear" w:color="auto" w:fill="auto"/>
          </w:tcPr>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 xml:space="preserve">Name </w:t>
            </w:r>
          </w:p>
        </w:tc>
        <w:tc>
          <w:tcPr>
            <w:tcW w:w="6262" w:type="dxa"/>
            <w:shd w:val="clear" w:color="auto" w:fill="auto"/>
          </w:tcPr>
          <w:p w:rsidR="009B116D" w:rsidRPr="009B116D" w:rsidRDefault="009B116D" w:rsidP="00796D41">
            <w:pPr>
              <w:rPr>
                <w:rFonts w:asciiTheme="minorHAnsi" w:hAnsiTheme="minorHAnsi"/>
                <w:b/>
                <w:snapToGrid w:val="0"/>
                <w:szCs w:val="24"/>
                <w:lang w:val="en-US"/>
              </w:rPr>
            </w:pPr>
          </w:p>
        </w:tc>
      </w:tr>
      <w:tr w:rsidR="009B116D" w:rsidRPr="009B116D" w:rsidTr="00796D41">
        <w:tc>
          <w:tcPr>
            <w:tcW w:w="2518" w:type="dxa"/>
            <w:shd w:val="clear" w:color="auto" w:fill="auto"/>
          </w:tcPr>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Position/function</w:t>
            </w:r>
          </w:p>
        </w:tc>
        <w:tc>
          <w:tcPr>
            <w:tcW w:w="6262" w:type="dxa"/>
            <w:shd w:val="clear" w:color="auto" w:fill="auto"/>
          </w:tcPr>
          <w:p w:rsidR="009B116D" w:rsidRPr="009B116D" w:rsidRDefault="009B116D" w:rsidP="00796D41">
            <w:pPr>
              <w:rPr>
                <w:rFonts w:asciiTheme="minorHAnsi" w:hAnsiTheme="minorHAnsi"/>
                <w:b/>
                <w:snapToGrid w:val="0"/>
                <w:szCs w:val="24"/>
                <w:lang w:val="en-US"/>
              </w:rPr>
            </w:pPr>
          </w:p>
        </w:tc>
      </w:tr>
      <w:tr w:rsidR="009B116D" w:rsidRPr="009B116D" w:rsidTr="00796D41">
        <w:tc>
          <w:tcPr>
            <w:tcW w:w="2518" w:type="dxa"/>
            <w:shd w:val="clear" w:color="auto" w:fill="auto"/>
          </w:tcPr>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Office address</w:t>
            </w:r>
          </w:p>
        </w:tc>
        <w:tc>
          <w:tcPr>
            <w:tcW w:w="6262" w:type="dxa"/>
            <w:shd w:val="clear" w:color="auto" w:fill="auto"/>
          </w:tcPr>
          <w:p w:rsidR="009B116D" w:rsidRPr="009B116D" w:rsidRDefault="009B116D" w:rsidP="00796D41">
            <w:pPr>
              <w:rPr>
                <w:rFonts w:asciiTheme="minorHAnsi" w:hAnsiTheme="minorHAnsi"/>
                <w:b/>
                <w:snapToGrid w:val="0"/>
                <w:szCs w:val="24"/>
                <w:lang w:val="en-US"/>
              </w:rPr>
            </w:pPr>
          </w:p>
        </w:tc>
      </w:tr>
      <w:tr w:rsidR="009B116D" w:rsidRPr="009B116D" w:rsidTr="00796D41">
        <w:tc>
          <w:tcPr>
            <w:tcW w:w="2518" w:type="dxa"/>
            <w:shd w:val="clear" w:color="auto" w:fill="auto"/>
          </w:tcPr>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Telephone</w:t>
            </w:r>
          </w:p>
        </w:tc>
        <w:tc>
          <w:tcPr>
            <w:tcW w:w="6262" w:type="dxa"/>
            <w:shd w:val="clear" w:color="auto" w:fill="auto"/>
          </w:tcPr>
          <w:p w:rsidR="009B116D" w:rsidRPr="009B116D" w:rsidRDefault="009B116D" w:rsidP="00796D41">
            <w:pPr>
              <w:rPr>
                <w:rFonts w:asciiTheme="minorHAnsi" w:hAnsiTheme="minorHAnsi"/>
                <w:b/>
                <w:snapToGrid w:val="0"/>
                <w:szCs w:val="24"/>
                <w:lang w:val="en-US"/>
              </w:rPr>
            </w:pPr>
          </w:p>
        </w:tc>
      </w:tr>
      <w:tr w:rsidR="009B116D" w:rsidRPr="009B116D" w:rsidTr="00796D41">
        <w:tc>
          <w:tcPr>
            <w:tcW w:w="2518" w:type="dxa"/>
            <w:shd w:val="clear" w:color="auto" w:fill="auto"/>
          </w:tcPr>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Fax</w:t>
            </w:r>
          </w:p>
        </w:tc>
        <w:tc>
          <w:tcPr>
            <w:tcW w:w="6262" w:type="dxa"/>
            <w:shd w:val="clear" w:color="auto" w:fill="auto"/>
          </w:tcPr>
          <w:p w:rsidR="009B116D" w:rsidRPr="009B116D" w:rsidRDefault="009B116D" w:rsidP="00796D41">
            <w:pPr>
              <w:rPr>
                <w:rFonts w:asciiTheme="minorHAnsi" w:hAnsiTheme="minorHAnsi"/>
                <w:b/>
                <w:snapToGrid w:val="0"/>
                <w:szCs w:val="24"/>
                <w:lang w:val="en-US"/>
              </w:rPr>
            </w:pPr>
          </w:p>
        </w:tc>
      </w:tr>
      <w:tr w:rsidR="009B116D" w:rsidRPr="009B116D" w:rsidTr="00796D41">
        <w:tc>
          <w:tcPr>
            <w:tcW w:w="2518" w:type="dxa"/>
            <w:shd w:val="clear" w:color="auto" w:fill="auto"/>
          </w:tcPr>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E-mail</w:t>
            </w:r>
          </w:p>
        </w:tc>
        <w:tc>
          <w:tcPr>
            <w:tcW w:w="6262" w:type="dxa"/>
            <w:shd w:val="clear" w:color="auto" w:fill="auto"/>
          </w:tcPr>
          <w:p w:rsidR="009B116D" w:rsidRPr="009B116D" w:rsidRDefault="009B116D" w:rsidP="00796D41">
            <w:pPr>
              <w:rPr>
                <w:rFonts w:asciiTheme="minorHAnsi" w:hAnsiTheme="minorHAnsi"/>
                <w:b/>
                <w:snapToGrid w:val="0"/>
                <w:szCs w:val="24"/>
                <w:lang w:val="en-US"/>
              </w:rPr>
            </w:pPr>
          </w:p>
        </w:tc>
      </w:tr>
    </w:tbl>
    <w:p w:rsidR="009B116D" w:rsidRPr="009B116D" w:rsidRDefault="009B116D" w:rsidP="009B116D">
      <w:pPr>
        <w:rPr>
          <w:rFonts w:asciiTheme="minorHAnsi" w:hAnsiTheme="minorHAnsi"/>
          <w:snapToGrid w:val="0"/>
          <w:szCs w:val="24"/>
          <w:lang w:val="en-US"/>
        </w:rPr>
      </w:pPr>
    </w:p>
    <w:p w:rsidR="009B116D" w:rsidRPr="009B116D" w:rsidRDefault="009B116D" w:rsidP="009B116D">
      <w:pPr>
        <w:spacing w:after="120"/>
        <w:rPr>
          <w:rFonts w:asciiTheme="minorHAnsi" w:hAnsiTheme="minorHAnsi"/>
          <w:b/>
          <w:snapToGrid w:val="0"/>
          <w:szCs w:val="24"/>
          <w:lang w:val="en-US"/>
        </w:rPr>
      </w:pPr>
    </w:p>
    <w:p w:rsidR="009B116D" w:rsidRPr="009B116D" w:rsidRDefault="009B116D" w:rsidP="009B116D">
      <w:pPr>
        <w:spacing w:after="120"/>
        <w:rPr>
          <w:rFonts w:asciiTheme="minorHAnsi" w:hAnsiTheme="minorHAnsi"/>
          <w:b/>
          <w:smallCaps/>
          <w:snapToGrid w:val="0"/>
          <w:szCs w:val="24"/>
          <w:u w:val="single"/>
          <w:lang w:val="en-US"/>
        </w:rPr>
      </w:pPr>
      <w:r w:rsidRPr="009B116D">
        <w:rPr>
          <w:rFonts w:asciiTheme="minorHAnsi" w:hAnsiTheme="minorHAnsi"/>
          <w:b/>
          <w:smallCaps/>
          <w:snapToGrid w:val="0"/>
          <w:szCs w:val="24"/>
          <w:u w:val="single"/>
          <w:lang w:val="en-US"/>
        </w:rPr>
        <w:lastRenderedPageBreak/>
        <w:t>2. description of offer</w:t>
      </w:r>
    </w:p>
    <w:p w:rsidR="009B116D" w:rsidRPr="009B116D" w:rsidRDefault="009B116D" w:rsidP="009B116D">
      <w:pPr>
        <w:spacing w:after="120"/>
        <w:jc w:val="both"/>
        <w:rPr>
          <w:rFonts w:asciiTheme="minorHAnsi" w:hAnsiTheme="minorHAnsi"/>
          <w:i/>
          <w:snapToGrid w:val="0"/>
          <w:szCs w:val="24"/>
          <w:lang w:val="en-US"/>
        </w:rPr>
      </w:pPr>
    </w:p>
    <w:p w:rsidR="009B116D" w:rsidRPr="009B116D" w:rsidRDefault="009B116D" w:rsidP="009B116D">
      <w:pPr>
        <w:spacing w:after="120"/>
        <w:jc w:val="both"/>
        <w:rPr>
          <w:rFonts w:asciiTheme="minorHAnsi" w:hAnsiTheme="minorHAnsi"/>
          <w:i/>
          <w:snapToGrid w:val="0"/>
          <w:szCs w:val="24"/>
          <w:lang w:val="en-US"/>
        </w:rPr>
      </w:pPr>
      <w:r w:rsidRPr="009B116D">
        <w:rPr>
          <w:rFonts w:asciiTheme="minorHAnsi" w:hAnsiTheme="minorHAnsi"/>
          <w:i/>
          <w:snapToGrid w:val="0"/>
          <w:szCs w:val="24"/>
          <w:lang w:val="en-US"/>
        </w:rPr>
        <w:t>2.1 Technical part</w:t>
      </w:r>
    </w:p>
    <w:p w:rsidR="009B116D" w:rsidRPr="009B116D" w:rsidRDefault="009B116D" w:rsidP="009B116D">
      <w:pPr>
        <w:spacing w:after="120"/>
        <w:jc w:val="both"/>
        <w:rPr>
          <w:rFonts w:asciiTheme="minorHAnsi" w:hAnsiTheme="minorHAnsi"/>
          <w:i/>
          <w:snapToGrid w:val="0"/>
          <w:szCs w:val="24"/>
          <w:lang w:val="en-US"/>
        </w:rPr>
      </w:pPr>
    </w:p>
    <w:p w:rsidR="009B116D" w:rsidRPr="009B116D" w:rsidRDefault="009B116D" w:rsidP="009B116D">
      <w:pPr>
        <w:spacing w:after="120"/>
        <w:jc w:val="both"/>
        <w:rPr>
          <w:rFonts w:asciiTheme="minorHAnsi" w:hAnsiTheme="minorHAnsi"/>
          <w:i/>
          <w:snapToGrid w:val="0"/>
          <w:szCs w:val="24"/>
          <w:lang w:val="en-US"/>
        </w:rPr>
      </w:pPr>
    </w:p>
    <w:p w:rsidR="009B116D" w:rsidRPr="009B116D" w:rsidRDefault="009B116D" w:rsidP="009B116D">
      <w:pPr>
        <w:spacing w:after="120"/>
        <w:jc w:val="both"/>
        <w:rPr>
          <w:rFonts w:asciiTheme="minorHAnsi" w:hAnsiTheme="minorHAnsi"/>
          <w:i/>
          <w:snapToGrid w:val="0"/>
          <w:szCs w:val="24"/>
          <w:lang w:val="en-US"/>
        </w:rPr>
      </w:pPr>
    </w:p>
    <w:p w:rsidR="009B116D" w:rsidRPr="009B116D" w:rsidRDefault="009B116D" w:rsidP="009B116D">
      <w:pPr>
        <w:spacing w:after="120"/>
        <w:jc w:val="both"/>
        <w:rPr>
          <w:rFonts w:asciiTheme="minorHAnsi" w:hAnsiTheme="minorHAnsi"/>
          <w:i/>
          <w:snapToGrid w:val="0"/>
          <w:szCs w:val="24"/>
          <w:lang w:val="en-US"/>
        </w:rPr>
      </w:pPr>
    </w:p>
    <w:p w:rsidR="009B116D" w:rsidRPr="009B116D" w:rsidRDefault="009B116D" w:rsidP="009B116D">
      <w:pPr>
        <w:spacing w:after="120"/>
        <w:jc w:val="both"/>
        <w:rPr>
          <w:rFonts w:asciiTheme="minorHAnsi" w:hAnsiTheme="minorHAnsi"/>
          <w:i/>
          <w:snapToGrid w:val="0"/>
          <w:szCs w:val="24"/>
          <w:lang w:val="en-US"/>
        </w:rPr>
      </w:pPr>
    </w:p>
    <w:p w:rsidR="009B116D" w:rsidRPr="009B116D" w:rsidRDefault="009B116D" w:rsidP="009B116D">
      <w:pPr>
        <w:spacing w:after="120"/>
        <w:jc w:val="both"/>
        <w:rPr>
          <w:rFonts w:asciiTheme="minorHAnsi" w:hAnsiTheme="minorHAnsi"/>
          <w:i/>
          <w:snapToGrid w:val="0"/>
          <w:szCs w:val="24"/>
          <w:lang w:val="en-US"/>
        </w:rPr>
      </w:pPr>
    </w:p>
    <w:p w:rsidR="009B116D" w:rsidRPr="009B116D" w:rsidRDefault="009B116D" w:rsidP="009B116D">
      <w:pPr>
        <w:spacing w:after="120"/>
        <w:jc w:val="both"/>
        <w:rPr>
          <w:rFonts w:asciiTheme="minorHAnsi" w:hAnsiTheme="minorHAnsi"/>
          <w:i/>
          <w:snapToGrid w:val="0"/>
          <w:szCs w:val="24"/>
          <w:lang w:val="en-US"/>
        </w:rPr>
      </w:pPr>
    </w:p>
    <w:p w:rsidR="009B116D" w:rsidRPr="009B116D" w:rsidRDefault="009B116D" w:rsidP="009B116D">
      <w:pPr>
        <w:spacing w:after="120"/>
        <w:jc w:val="both"/>
        <w:rPr>
          <w:rFonts w:asciiTheme="minorHAnsi" w:hAnsiTheme="minorHAnsi"/>
          <w:i/>
          <w:snapToGrid w:val="0"/>
          <w:szCs w:val="24"/>
          <w:lang w:val="en-US"/>
        </w:rPr>
      </w:pPr>
      <w:r w:rsidRPr="009B116D">
        <w:rPr>
          <w:rFonts w:asciiTheme="minorHAnsi" w:hAnsiTheme="minorHAnsi"/>
          <w:i/>
          <w:snapToGrid w:val="0"/>
          <w:szCs w:val="24"/>
          <w:lang w:val="en-US"/>
        </w:rPr>
        <w:t>2.2 Financial part</w:t>
      </w:r>
    </w:p>
    <w:p w:rsidR="009B116D" w:rsidRPr="009B116D" w:rsidRDefault="009B116D" w:rsidP="009B116D">
      <w:pPr>
        <w:jc w:val="both"/>
        <w:rPr>
          <w:rFonts w:asciiTheme="minorHAnsi" w:hAnsiTheme="minorHAnsi"/>
          <w:snapToGrid w:val="0"/>
          <w:szCs w:val="24"/>
          <w:lang w:val="en-US"/>
        </w:rPr>
      </w:pPr>
    </w:p>
    <w:p w:rsidR="009B116D" w:rsidRPr="009B116D" w:rsidRDefault="009B116D" w:rsidP="009B116D">
      <w:pPr>
        <w:jc w:val="both"/>
        <w:rPr>
          <w:rFonts w:asciiTheme="minorHAnsi" w:hAnsiTheme="minorHAnsi"/>
          <w:snapToGrid w:val="0"/>
          <w:szCs w:val="24"/>
          <w:lang w:val="en-US"/>
        </w:rPr>
      </w:pPr>
    </w:p>
    <w:tbl>
      <w:tblPr>
        <w:tblW w:w="0" w:type="auto"/>
        <w:tblLayout w:type="fixed"/>
        <w:tblLook w:val="0000" w:firstRow="0" w:lastRow="0" w:firstColumn="0" w:lastColumn="0" w:noHBand="0" w:noVBand="0"/>
      </w:tblPr>
      <w:tblGrid>
        <w:gridCol w:w="2093"/>
        <w:gridCol w:w="6804"/>
      </w:tblGrid>
      <w:tr w:rsidR="009B116D" w:rsidRPr="009B116D" w:rsidTr="00796D41">
        <w:trPr>
          <w:trHeight w:val="399"/>
        </w:trPr>
        <w:tc>
          <w:tcPr>
            <w:tcW w:w="2093" w:type="dxa"/>
          </w:tcPr>
          <w:p w:rsidR="009B116D" w:rsidRPr="009B116D" w:rsidRDefault="009B116D" w:rsidP="00796D41">
            <w:pPr>
              <w:rPr>
                <w:rFonts w:asciiTheme="minorHAnsi" w:hAnsiTheme="minorHAnsi"/>
                <w:b/>
                <w:snapToGrid w:val="0"/>
                <w:szCs w:val="24"/>
                <w:lang w:val="en-US"/>
              </w:rPr>
            </w:pPr>
          </w:p>
          <w:p w:rsidR="009B116D" w:rsidRPr="009B116D" w:rsidRDefault="009B116D" w:rsidP="00796D41">
            <w:pPr>
              <w:rPr>
                <w:rFonts w:asciiTheme="minorHAnsi" w:hAnsiTheme="minorHAnsi"/>
                <w:b/>
                <w:snapToGrid w:val="0"/>
                <w:szCs w:val="24"/>
                <w:lang w:val="en-US"/>
              </w:rPr>
            </w:pPr>
          </w:p>
          <w:p w:rsidR="009B116D" w:rsidRPr="009B116D" w:rsidRDefault="009B116D" w:rsidP="00796D41">
            <w:pPr>
              <w:rPr>
                <w:rFonts w:asciiTheme="minorHAnsi" w:hAnsiTheme="minorHAnsi"/>
                <w:b/>
                <w:snapToGrid w:val="0"/>
                <w:szCs w:val="24"/>
                <w:lang w:val="en-US"/>
              </w:rPr>
            </w:pPr>
          </w:p>
          <w:p w:rsidR="009B116D" w:rsidRPr="009B116D" w:rsidRDefault="009B116D" w:rsidP="00796D41">
            <w:pPr>
              <w:rPr>
                <w:rFonts w:asciiTheme="minorHAnsi" w:hAnsiTheme="minorHAnsi"/>
                <w:b/>
                <w:snapToGrid w:val="0"/>
                <w:szCs w:val="24"/>
                <w:lang w:val="en-US"/>
              </w:rPr>
            </w:pPr>
          </w:p>
          <w:p w:rsidR="009B116D" w:rsidRPr="009B116D" w:rsidRDefault="009B116D" w:rsidP="00796D41">
            <w:pPr>
              <w:rPr>
                <w:rFonts w:asciiTheme="minorHAnsi" w:hAnsiTheme="minorHAnsi"/>
                <w:b/>
                <w:snapToGrid w:val="0"/>
                <w:szCs w:val="24"/>
                <w:lang w:val="en-US"/>
              </w:rPr>
            </w:pPr>
          </w:p>
          <w:p w:rsidR="009B116D" w:rsidRPr="009B116D" w:rsidRDefault="009B116D" w:rsidP="00796D41">
            <w:pPr>
              <w:rPr>
                <w:rFonts w:asciiTheme="minorHAnsi" w:hAnsiTheme="minorHAnsi"/>
                <w:b/>
                <w:snapToGrid w:val="0"/>
                <w:szCs w:val="24"/>
                <w:lang w:val="en-US"/>
              </w:rPr>
            </w:pPr>
          </w:p>
          <w:p w:rsidR="009B116D" w:rsidRPr="009B116D" w:rsidRDefault="009B116D" w:rsidP="00796D41">
            <w:pPr>
              <w:rPr>
                <w:rFonts w:asciiTheme="minorHAnsi" w:hAnsiTheme="minorHAnsi"/>
                <w:b/>
                <w:snapToGrid w:val="0"/>
                <w:szCs w:val="24"/>
                <w:lang w:val="en-US"/>
              </w:rPr>
            </w:pPr>
          </w:p>
          <w:p w:rsidR="009B116D" w:rsidRPr="009B116D" w:rsidRDefault="009B116D" w:rsidP="00796D41">
            <w:pPr>
              <w:rPr>
                <w:rFonts w:asciiTheme="minorHAnsi" w:hAnsiTheme="minorHAnsi"/>
                <w:b/>
                <w:snapToGrid w:val="0"/>
                <w:szCs w:val="24"/>
                <w:lang w:val="en-US"/>
              </w:rPr>
            </w:pPr>
          </w:p>
          <w:p w:rsidR="009B116D" w:rsidRPr="009B116D" w:rsidRDefault="009B116D" w:rsidP="00796D41">
            <w:pPr>
              <w:rPr>
                <w:rFonts w:asciiTheme="minorHAnsi" w:hAnsiTheme="minorHAnsi"/>
                <w:b/>
                <w:snapToGrid w:val="0"/>
                <w:szCs w:val="24"/>
                <w:lang w:val="en-US"/>
              </w:rPr>
            </w:pPr>
          </w:p>
          <w:p w:rsidR="009B116D" w:rsidRPr="009B116D" w:rsidRDefault="009B116D" w:rsidP="00796D41">
            <w:pPr>
              <w:rPr>
                <w:rFonts w:asciiTheme="minorHAnsi" w:hAnsiTheme="minorHAnsi"/>
                <w:b/>
                <w:snapToGrid w:val="0"/>
                <w:szCs w:val="24"/>
                <w:lang w:val="en-US"/>
              </w:rPr>
            </w:pPr>
          </w:p>
          <w:p w:rsidR="009B116D" w:rsidRPr="009B116D" w:rsidRDefault="009B116D" w:rsidP="00796D41">
            <w:pPr>
              <w:rPr>
                <w:rFonts w:asciiTheme="minorHAnsi" w:hAnsiTheme="minorHAnsi"/>
                <w:b/>
                <w:snapToGrid w:val="0"/>
                <w:szCs w:val="24"/>
                <w:lang w:val="en-US"/>
              </w:rPr>
            </w:pPr>
          </w:p>
          <w:p w:rsidR="009B116D" w:rsidRPr="009B116D" w:rsidRDefault="009B116D" w:rsidP="00796D41">
            <w:pPr>
              <w:rPr>
                <w:rFonts w:asciiTheme="minorHAnsi" w:hAnsiTheme="minorHAnsi"/>
                <w:b/>
                <w:snapToGrid w:val="0"/>
                <w:szCs w:val="24"/>
                <w:lang w:val="en-US"/>
              </w:rPr>
            </w:pPr>
          </w:p>
          <w:p w:rsidR="009B116D" w:rsidRPr="009B116D" w:rsidRDefault="009B116D" w:rsidP="00796D41">
            <w:pPr>
              <w:rPr>
                <w:rFonts w:asciiTheme="minorHAnsi" w:hAnsiTheme="minorHAnsi"/>
                <w:b/>
                <w:snapToGrid w:val="0"/>
                <w:szCs w:val="24"/>
                <w:lang w:val="en-US"/>
              </w:rPr>
            </w:pPr>
          </w:p>
          <w:p w:rsidR="009B116D" w:rsidRPr="009B116D" w:rsidRDefault="009B116D" w:rsidP="00796D41">
            <w:pPr>
              <w:rPr>
                <w:rFonts w:asciiTheme="minorHAnsi" w:hAnsiTheme="minorHAnsi"/>
                <w:b/>
                <w:snapToGrid w:val="0"/>
                <w:szCs w:val="24"/>
                <w:lang w:val="en-US"/>
              </w:rPr>
            </w:pPr>
          </w:p>
          <w:p w:rsidR="009B116D" w:rsidRPr="009B116D" w:rsidRDefault="009B116D" w:rsidP="00796D41">
            <w:pPr>
              <w:rPr>
                <w:rFonts w:asciiTheme="minorHAnsi" w:hAnsiTheme="minorHAnsi"/>
                <w:b/>
                <w:snapToGrid w:val="0"/>
                <w:szCs w:val="24"/>
                <w:lang w:val="en-US"/>
              </w:rPr>
            </w:pPr>
          </w:p>
          <w:p w:rsidR="009B116D" w:rsidRPr="009B116D" w:rsidRDefault="009B116D" w:rsidP="00796D41">
            <w:pPr>
              <w:rPr>
                <w:rFonts w:asciiTheme="minorHAnsi" w:hAnsiTheme="minorHAnsi"/>
                <w:b/>
                <w:snapToGrid w:val="0"/>
                <w:szCs w:val="24"/>
                <w:lang w:val="en-US"/>
              </w:rPr>
            </w:pPr>
          </w:p>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Signature</w:t>
            </w:r>
          </w:p>
          <w:p w:rsidR="009B116D" w:rsidRPr="009B116D" w:rsidRDefault="009B116D" w:rsidP="00796D41">
            <w:pPr>
              <w:rPr>
                <w:rFonts w:asciiTheme="minorHAnsi" w:hAnsiTheme="minorHAnsi"/>
                <w:b/>
                <w:snapToGrid w:val="0"/>
                <w:szCs w:val="24"/>
                <w:lang w:val="en-US"/>
              </w:rPr>
            </w:pPr>
          </w:p>
        </w:tc>
        <w:tc>
          <w:tcPr>
            <w:tcW w:w="6804" w:type="dxa"/>
          </w:tcPr>
          <w:p w:rsidR="009B116D" w:rsidRPr="009B116D" w:rsidRDefault="009B116D" w:rsidP="00796D41">
            <w:pPr>
              <w:rPr>
                <w:rFonts w:asciiTheme="minorHAnsi" w:hAnsiTheme="minorHAnsi"/>
                <w:b/>
                <w:snapToGrid w:val="0"/>
                <w:szCs w:val="24"/>
                <w:lang w:val="en-US"/>
              </w:rPr>
            </w:pPr>
          </w:p>
        </w:tc>
      </w:tr>
      <w:tr w:rsidR="009B116D" w:rsidRPr="009B116D" w:rsidTr="00796D41">
        <w:trPr>
          <w:trHeight w:val="419"/>
        </w:trPr>
        <w:tc>
          <w:tcPr>
            <w:tcW w:w="2093" w:type="dxa"/>
          </w:tcPr>
          <w:p w:rsidR="009B116D" w:rsidRDefault="009B116D" w:rsidP="00796D41">
            <w:pPr>
              <w:rPr>
                <w:rFonts w:asciiTheme="minorHAnsi" w:hAnsiTheme="minorHAnsi"/>
                <w:b/>
                <w:snapToGrid w:val="0"/>
                <w:szCs w:val="24"/>
                <w:lang w:val="en-US"/>
              </w:rPr>
            </w:pPr>
          </w:p>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Name</w:t>
            </w:r>
          </w:p>
          <w:p w:rsidR="009B116D" w:rsidRPr="009B116D" w:rsidRDefault="009B116D" w:rsidP="00796D41">
            <w:pPr>
              <w:rPr>
                <w:rFonts w:asciiTheme="minorHAnsi" w:hAnsiTheme="minorHAnsi"/>
                <w:b/>
                <w:snapToGrid w:val="0"/>
                <w:szCs w:val="24"/>
                <w:lang w:val="en-US"/>
              </w:rPr>
            </w:pPr>
          </w:p>
        </w:tc>
        <w:tc>
          <w:tcPr>
            <w:tcW w:w="6804" w:type="dxa"/>
          </w:tcPr>
          <w:p w:rsidR="009B116D" w:rsidRPr="009B116D" w:rsidRDefault="009B116D" w:rsidP="00796D41">
            <w:pPr>
              <w:rPr>
                <w:rFonts w:asciiTheme="minorHAnsi" w:hAnsiTheme="minorHAnsi"/>
                <w:b/>
                <w:snapToGrid w:val="0"/>
                <w:szCs w:val="24"/>
                <w:lang w:val="en-US"/>
              </w:rPr>
            </w:pPr>
          </w:p>
        </w:tc>
      </w:tr>
      <w:tr w:rsidR="009B116D" w:rsidRPr="009B116D" w:rsidTr="00796D41">
        <w:trPr>
          <w:trHeight w:val="411"/>
        </w:trPr>
        <w:tc>
          <w:tcPr>
            <w:tcW w:w="2093" w:type="dxa"/>
          </w:tcPr>
          <w:p w:rsidR="009B116D" w:rsidRDefault="009B116D" w:rsidP="00796D41">
            <w:pPr>
              <w:rPr>
                <w:rFonts w:asciiTheme="minorHAnsi" w:hAnsiTheme="minorHAnsi"/>
                <w:b/>
                <w:snapToGrid w:val="0"/>
                <w:szCs w:val="24"/>
                <w:lang w:val="en-US"/>
              </w:rPr>
            </w:pPr>
          </w:p>
          <w:p w:rsidR="009B116D" w:rsidRPr="009B116D" w:rsidRDefault="009B116D" w:rsidP="00796D41">
            <w:pPr>
              <w:rPr>
                <w:rFonts w:asciiTheme="minorHAnsi" w:hAnsiTheme="minorHAnsi"/>
                <w:b/>
                <w:snapToGrid w:val="0"/>
                <w:szCs w:val="24"/>
                <w:lang w:val="en-US"/>
              </w:rPr>
            </w:pPr>
            <w:r w:rsidRPr="009B116D">
              <w:rPr>
                <w:rFonts w:asciiTheme="minorHAnsi" w:hAnsiTheme="minorHAnsi"/>
                <w:b/>
                <w:snapToGrid w:val="0"/>
                <w:szCs w:val="24"/>
                <w:lang w:val="en-US"/>
              </w:rPr>
              <w:t>Date</w:t>
            </w:r>
          </w:p>
          <w:p w:rsidR="009B116D" w:rsidRPr="009B116D" w:rsidRDefault="009B116D" w:rsidP="00796D41">
            <w:pPr>
              <w:rPr>
                <w:rFonts w:asciiTheme="minorHAnsi" w:hAnsiTheme="minorHAnsi"/>
                <w:b/>
                <w:snapToGrid w:val="0"/>
                <w:szCs w:val="24"/>
                <w:lang w:val="en-US"/>
              </w:rPr>
            </w:pPr>
          </w:p>
        </w:tc>
        <w:tc>
          <w:tcPr>
            <w:tcW w:w="6804" w:type="dxa"/>
          </w:tcPr>
          <w:p w:rsidR="009B116D" w:rsidRPr="009B116D" w:rsidRDefault="009B116D" w:rsidP="00796D41">
            <w:pPr>
              <w:rPr>
                <w:rFonts w:asciiTheme="minorHAnsi" w:hAnsiTheme="minorHAnsi"/>
                <w:b/>
                <w:snapToGrid w:val="0"/>
                <w:szCs w:val="24"/>
                <w:lang w:val="en-US"/>
              </w:rPr>
            </w:pPr>
          </w:p>
        </w:tc>
      </w:tr>
    </w:tbl>
    <w:p w:rsidR="009B116D" w:rsidRPr="009B116D" w:rsidRDefault="009B116D" w:rsidP="0038261C">
      <w:pPr>
        <w:autoSpaceDE w:val="0"/>
        <w:autoSpaceDN w:val="0"/>
        <w:adjustRightInd w:val="0"/>
        <w:rPr>
          <w:rFonts w:asciiTheme="minorHAnsi" w:eastAsia="Times New Roman" w:hAnsiTheme="minorHAnsi" w:cstheme="minorHAnsi"/>
          <w:szCs w:val="24"/>
          <w:lang w:eastAsia="en-GB"/>
        </w:rPr>
      </w:pPr>
    </w:p>
    <w:sectPr w:rsidR="009B116D" w:rsidRPr="009B116D" w:rsidSect="007B75E2">
      <w:headerReference w:type="default" r:id="rId12"/>
      <w:footerReference w:type="even" r:id="rId13"/>
      <w:footerReference w:type="default" r:id="rId14"/>
      <w:headerReference w:type="first" r:id="rId15"/>
      <w:footerReference w:type="first" r:id="rId16"/>
      <w:pgSz w:w="11906" w:h="16838"/>
      <w:pgMar w:top="1134" w:right="1418" w:bottom="1077" w:left="1418" w:header="567"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5417A0" w15:done="0"/>
  <w15:commentEx w15:paraId="4C1AF5DE" w15:done="0"/>
  <w15:commentEx w15:paraId="41572DF4" w15:done="0"/>
  <w15:commentEx w15:paraId="488AAE20" w15:done="0"/>
  <w15:commentEx w15:paraId="0B46DC38" w15:done="0"/>
  <w15:commentEx w15:paraId="387AF49C" w15:done="0"/>
  <w15:commentEx w15:paraId="6006DB36" w15:done="0"/>
  <w15:commentEx w15:paraId="02149EF5" w15:done="0"/>
  <w15:commentEx w15:paraId="6C22C58A" w15:done="0"/>
  <w15:commentEx w15:paraId="0D01233E" w15:done="0"/>
  <w15:commentEx w15:paraId="49C78AEE" w15:done="0"/>
  <w15:commentEx w15:paraId="09B76CA9" w15:done="0"/>
  <w15:commentEx w15:paraId="7FB1BF7C" w15:done="0"/>
  <w15:commentEx w15:paraId="610C0091" w15:done="0"/>
  <w15:commentEx w15:paraId="247E92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49B" w:rsidRDefault="00AA649B">
      <w:r>
        <w:separator/>
      </w:r>
    </w:p>
  </w:endnote>
  <w:endnote w:type="continuationSeparator" w:id="0">
    <w:p w:rsidR="00AA649B" w:rsidRDefault="00AA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BE" w:rsidRDefault="00F50F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0FBE" w:rsidRDefault="00F50F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BE" w:rsidRPr="008970F1" w:rsidRDefault="00F50FBE">
    <w:pPr>
      <w:pStyle w:val="Footer"/>
      <w:framePr w:wrap="auto" w:hAnchor="text" w:y="91"/>
      <w:ind w:right="360"/>
      <w:rPr>
        <w:rFonts w:ascii="Arial" w:hAnsi="Arial"/>
        <w:i/>
        <w:sz w:val="16"/>
        <w:szCs w:val="16"/>
      </w:rPr>
    </w:pPr>
  </w:p>
  <w:p w:rsidR="00F50FBE" w:rsidRPr="008970F1" w:rsidRDefault="00F50FBE">
    <w:pPr>
      <w:pStyle w:val="Footer"/>
      <w:framePr w:wrap="auto" w:hAnchor="text" w:y="171"/>
      <w:ind w:right="360"/>
      <w:rPr>
        <w:rFonts w:ascii="Arial" w:hAnsi="Arial"/>
        <w:i/>
        <w:sz w:val="16"/>
        <w:szCs w:val="16"/>
      </w:rPr>
    </w:pPr>
  </w:p>
  <w:p w:rsidR="00F50FBE" w:rsidRPr="008970F1" w:rsidRDefault="00F50FBE" w:rsidP="001B7597">
    <w:pPr>
      <w:pStyle w:val="Footer"/>
      <w:framePr w:w="647" w:h="715" w:hRule="exact" w:wrap="around" w:vAnchor="page" w:hAnchor="page" w:x="10135" w:y="15715"/>
      <w:jc w:val="right"/>
      <w:rPr>
        <w:rStyle w:val="PageNumber"/>
        <w:rFonts w:ascii="Arial" w:hAnsi="Arial"/>
        <w:sz w:val="16"/>
        <w:szCs w:val="16"/>
      </w:rPr>
    </w:pPr>
  </w:p>
  <w:p w:rsidR="00F50FBE" w:rsidRPr="008970F1" w:rsidRDefault="00F50FBE" w:rsidP="001B7597">
    <w:pPr>
      <w:pStyle w:val="Footer"/>
      <w:framePr w:w="647" w:h="715" w:hRule="exact" w:wrap="around" w:vAnchor="page" w:hAnchor="page" w:x="10135" w:y="15715"/>
      <w:jc w:val="right"/>
      <w:rPr>
        <w:rStyle w:val="PageNumber"/>
        <w:rFonts w:ascii="Arial" w:hAnsi="Arial"/>
        <w:sz w:val="16"/>
        <w:szCs w:val="16"/>
      </w:rPr>
    </w:pPr>
    <w:r w:rsidRPr="008970F1">
      <w:rPr>
        <w:rStyle w:val="PageNumber"/>
        <w:rFonts w:ascii="Arial" w:hAnsi="Arial"/>
        <w:sz w:val="16"/>
        <w:szCs w:val="16"/>
      </w:rPr>
      <w:fldChar w:fldCharType="begin"/>
    </w:r>
    <w:r w:rsidRPr="008970F1">
      <w:rPr>
        <w:rStyle w:val="PageNumber"/>
        <w:rFonts w:ascii="Arial" w:hAnsi="Arial"/>
        <w:sz w:val="16"/>
        <w:szCs w:val="16"/>
      </w:rPr>
      <w:instrText xml:space="preserve">PAGE  </w:instrText>
    </w:r>
    <w:r w:rsidRPr="008970F1">
      <w:rPr>
        <w:rStyle w:val="PageNumber"/>
        <w:rFonts w:ascii="Arial" w:hAnsi="Arial"/>
        <w:sz w:val="16"/>
        <w:szCs w:val="16"/>
      </w:rPr>
      <w:fldChar w:fldCharType="separate"/>
    </w:r>
    <w:r w:rsidR="007D6AEF">
      <w:rPr>
        <w:rStyle w:val="PageNumber"/>
        <w:rFonts w:ascii="Arial" w:hAnsi="Arial"/>
        <w:noProof/>
        <w:sz w:val="16"/>
        <w:szCs w:val="16"/>
      </w:rPr>
      <w:t>5</w:t>
    </w:r>
    <w:r w:rsidRPr="008970F1">
      <w:rPr>
        <w:rStyle w:val="PageNumber"/>
        <w:rFonts w:ascii="Arial" w:hAnsi="Arial"/>
        <w:sz w:val="16"/>
        <w:szCs w:val="16"/>
      </w:rPr>
      <w:fldChar w:fldCharType="end"/>
    </w:r>
  </w:p>
  <w:p w:rsidR="00F50FBE" w:rsidRPr="008970F1" w:rsidRDefault="00F50FBE">
    <w:pPr>
      <w:pStyle w:val="Footer"/>
      <w:tabs>
        <w:tab w:val="clear" w:pos="4153"/>
        <w:tab w:val="clear" w:pos="8306"/>
        <w:tab w:val="left" w:pos="3090"/>
      </w:tabs>
      <w:ind w:right="360"/>
      <w:rPr>
        <w:rFonts w:ascii="Arial" w:hAnsi="Arial"/>
        <w:sz w:val="16"/>
        <w:szCs w:val="16"/>
      </w:rPr>
    </w:pPr>
  </w:p>
  <w:p w:rsidR="00F50FBE" w:rsidRPr="008970F1" w:rsidRDefault="00F50FBE">
    <w:pPr>
      <w:pStyle w:val="Footer"/>
      <w:framePr w:wrap="auto" w:hAnchor="text" w:y="-734"/>
      <w:ind w:right="360"/>
      <w:rPr>
        <w:rFonts w:ascii="Arial" w:hAnsi="Arial"/>
        <w:sz w:val="16"/>
        <w:szCs w:val="16"/>
      </w:rPr>
    </w:pPr>
  </w:p>
  <w:p w:rsidR="00F50FBE" w:rsidRPr="008970F1" w:rsidRDefault="00F50FBE">
    <w:pPr>
      <w:pStyle w:val="Footer"/>
      <w:ind w:right="360"/>
      <w:rPr>
        <w:rFonts w:ascii="Arial" w:hAnsi="Arial"/>
        <w:sz w:val="16"/>
        <w:szCs w:val="16"/>
      </w:rPr>
    </w:pPr>
  </w:p>
  <w:p w:rsidR="00F50FBE" w:rsidRPr="008970F1" w:rsidRDefault="00F50FBE">
    <w:pPr>
      <w:pStyle w:val="Footer"/>
      <w:framePr w:wrap="auto" w:hAnchor="text" w:y="-2870"/>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BE" w:rsidRDefault="00F50FBE">
    <w:pPr>
      <w:pStyle w:val="Footer"/>
      <w:framePr w:wrap="auto" w:hAnchor="text" w:y="91"/>
      <w:ind w:right="360"/>
      <w:rPr>
        <w:rFonts w:ascii="Arial" w:hAnsi="Arial"/>
        <w:i/>
        <w:sz w:val="18"/>
      </w:rPr>
    </w:pPr>
  </w:p>
  <w:p w:rsidR="00F50FBE" w:rsidRDefault="00F50FBE">
    <w:pPr>
      <w:pStyle w:val="Footer"/>
      <w:framePr w:wrap="auto" w:hAnchor="text" w:y="171"/>
      <w:ind w:right="360"/>
      <w:rPr>
        <w:rFonts w:ascii="Arial" w:hAnsi="Arial"/>
        <w:i/>
        <w:sz w:val="18"/>
      </w:rPr>
    </w:pPr>
  </w:p>
  <w:p w:rsidR="00F50FBE" w:rsidRPr="005039C8" w:rsidRDefault="00F50FBE">
    <w:pPr>
      <w:pStyle w:val="Footer"/>
      <w:ind w:right="360"/>
      <w:rPr>
        <w:rFonts w:ascii="Arial" w:hAnsi="Arial"/>
        <w:sz w:val="18"/>
        <w:lang w:val="fr-FR"/>
      </w:rPr>
    </w:pPr>
    <w:r w:rsidRPr="005039C8">
      <w:rPr>
        <w:rFonts w:ascii="Arial" w:hAnsi="Arial"/>
        <w:sz w:val="18"/>
        <w:lang w:val="fr-FR"/>
      </w:rPr>
      <w:t xml:space="preserve">European Patients’ Forum, Rue du Commerce 31,  B-1000 Brussels </w:t>
    </w:r>
  </w:p>
  <w:p w:rsidR="00F50FBE" w:rsidRPr="00987077" w:rsidRDefault="00F50FBE">
    <w:pPr>
      <w:pStyle w:val="Footer"/>
      <w:ind w:right="360"/>
      <w:rPr>
        <w:rFonts w:ascii="Arial" w:hAnsi="Arial"/>
        <w:sz w:val="18"/>
        <w:lang w:val="fr-FR"/>
      </w:rPr>
    </w:pPr>
    <w:r w:rsidRPr="00987077">
      <w:rPr>
        <w:rFonts w:ascii="Arial" w:hAnsi="Arial"/>
        <w:sz w:val="18"/>
        <w:lang w:val="fr-FR"/>
      </w:rPr>
      <w:t xml:space="preserve">Phone : </w:t>
    </w:r>
    <w:bookmarkStart w:id="1" w:name="OLE_LINK1"/>
    <w:r w:rsidRPr="00987077">
      <w:rPr>
        <w:rFonts w:ascii="Arial" w:hAnsi="Arial"/>
        <w:sz w:val="18"/>
        <w:lang w:val="fr-FR"/>
      </w:rPr>
      <w:t xml:space="preserve">+32 (2) </w:t>
    </w:r>
    <w:bookmarkEnd w:id="1"/>
    <w:r>
      <w:rPr>
        <w:rFonts w:ascii="Arial" w:hAnsi="Arial"/>
        <w:sz w:val="18"/>
        <w:lang w:val="fr-FR"/>
      </w:rPr>
      <w:t>280 23 34</w:t>
    </w:r>
    <w:r w:rsidRPr="00987077">
      <w:rPr>
        <w:rFonts w:ascii="Arial" w:hAnsi="Arial"/>
        <w:sz w:val="18"/>
        <w:lang w:val="fr-FR"/>
      </w:rPr>
      <w:t xml:space="preserve">  Fax: +</w:t>
    </w:r>
    <w:r>
      <w:rPr>
        <w:rFonts w:ascii="Arial" w:hAnsi="Arial"/>
        <w:sz w:val="18"/>
        <w:lang w:val="fr-FR"/>
      </w:rPr>
      <w:t>32 (2) 231 14 47</w:t>
    </w:r>
    <w:r w:rsidRPr="00987077">
      <w:rPr>
        <w:rFonts w:ascii="Arial" w:hAnsi="Arial"/>
        <w:sz w:val="18"/>
        <w:lang w:val="fr-FR"/>
      </w:rPr>
      <w:t xml:space="preserve">  </w:t>
    </w:r>
  </w:p>
  <w:p w:rsidR="00F50FBE" w:rsidRPr="00987077" w:rsidRDefault="00F50FBE">
    <w:pPr>
      <w:pStyle w:val="Footer"/>
      <w:ind w:right="360"/>
      <w:rPr>
        <w:rFonts w:ascii="Arial" w:hAnsi="Arial"/>
        <w:i/>
        <w:sz w:val="18"/>
        <w:lang w:val="en-US"/>
      </w:rPr>
    </w:pPr>
    <w:r w:rsidRPr="00987077">
      <w:rPr>
        <w:rFonts w:ascii="Arial" w:hAnsi="Arial"/>
        <w:sz w:val="18"/>
        <w:lang w:val="en-US"/>
      </w:rPr>
      <w:t xml:space="preserve">Email: </w:t>
    </w:r>
    <w:hyperlink r:id="rId1" w:history="1">
      <w:r w:rsidRPr="00987077">
        <w:rPr>
          <w:rStyle w:val="Hyperlink"/>
          <w:rFonts w:ascii="Arial" w:hAnsi="Arial"/>
          <w:sz w:val="18"/>
          <w:lang w:val="en-US"/>
        </w:rPr>
        <w:t>info@eu-patient.eu</w:t>
      </w:r>
    </w:hyperlink>
    <w:r w:rsidRPr="00987077">
      <w:rPr>
        <w:rFonts w:ascii="Arial" w:hAnsi="Arial"/>
        <w:sz w:val="18"/>
        <w:lang w:val="en-US"/>
      </w:rPr>
      <w:t xml:space="preserve"> Web: </w:t>
    </w:r>
    <w:hyperlink r:id="rId2" w:history="1">
      <w:r w:rsidRPr="00987077">
        <w:rPr>
          <w:rStyle w:val="Hyperlink"/>
          <w:rFonts w:ascii="Arial" w:hAnsi="Arial"/>
          <w:sz w:val="18"/>
          <w:lang w:val="en-US"/>
        </w:rPr>
        <w:t>www.eu-patient.eu</w:t>
      </w:r>
    </w:hyperlink>
    <w:r>
      <w:rPr>
        <w:rFonts w:ascii="Arial" w:hAnsi="Arial"/>
        <w:sz w:val="18"/>
        <w:lang w:val="en-US"/>
      </w:rPr>
      <w:t xml:space="preserve"> </w:t>
    </w:r>
    <w:r>
      <w:rPr>
        <w:rFonts w:ascii="Arial" w:hAnsi="Arial"/>
        <w:sz w:val="18"/>
        <w:lang w:val="en-US"/>
      </w:rPr>
      <w:br/>
    </w:r>
  </w:p>
  <w:p w:rsidR="00F50FBE" w:rsidRPr="00987077" w:rsidRDefault="00F50FBE">
    <w:pPr>
      <w:pStyle w:val="Footer"/>
      <w:tabs>
        <w:tab w:val="clear" w:pos="4153"/>
        <w:tab w:val="clear" w:pos="8306"/>
        <w:tab w:val="left" w:pos="3090"/>
      </w:tabs>
      <w:ind w:right="360"/>
      <w:rPr>
        <w:rFonts w:ascii="Arial" w:hAnsi="Arial"/>
        <w:b/>
        <w:sz w:val="20"/>
        <w:lang w:val="en-US"/>
      </w:rPr>
    </w:pPr>
    <w:r>
      <w:rPr>
        <w:noProof/>
        <w:lang w:eastAsia="en-GB"/>
      </w:rPr>
      <mc:AlternateContent>
        <mc:Choice Requires="wps">
          <w:drawing>
            <wp:anchor distT="0" distB="0" distL="114300" distR="114300" simplePos="0" relativeHeight="251657728" behindDoc="0" locked="0" layoutInCell="1" allowOverlap="1" wp14:anchorId="6D620240" wp14:editId="63FD4BAE">
              <wp:simplePos x="0" y="0"/>
              <wp:positionH relativeFrom="column">
                <wp:posOffset>-914400</wp:posOffset>
              </wp:positionH>
              <wp:positionV relativeFrom="paragraph">
                <wp:posOffset>-635</wp:posOffset>
              </wp:positionV>
              <wp:extent cx="7658100" cy="25209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52095"/>
                      </a:xfrm>
                      <a:prstGeom prst="rect">
                        <a:avLst/>
                      </a:prstGeom>
                      <a:solidFill>
                        <a:srgbClr val="003B7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FBE" w:rsidRDefault="00F50FBE">
                          <w:pPr>
                            <w:jc w:val="center"/>
                            <w:rPr>
                              <w:rFonts w:ascii="Arial" w:hAnsi="Arial"/>
                              <w:b/>
                              <w:caps/>
                              <w:color w:val="FFFFFF"/>
                              <w:sz w:val="23"/>
                            </w:rPr>
                          </w:pPr>
                          <w:r>
                            <w:rPr>
                              <w:rFonts w:ascii="Arial" w:hAnsi="Arial"/>
                              <w:b/>
                              <w:caps/>
                              <w:color w:val="FFFFFF"/>
                              <w:sz w:val="23"/>
                            </w:rPr>
                            <w:t>A strong patients’ voice to drive better health in EuropE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D620240" id="_x0000_t202" coordsize="21600,21600" o:spt="202" path="m,l,21600r21600,l21600,xe">
              <v:stroke joinstyle="miter"/>
              <v:path gradientshapeok="t" o:connecttype="rect"/>
            </v:shapetype>
            <v:shape id="Text Box 5" o:spid="_x0000_s1027" type="#_x0000_t202" style="position:absolute;margin-left:-1in;margin-top:-.05pt;width:603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" fillcolor="#003b71" stroked="f">
              <v:textbox>
                <w:txbxContent>
                  <w:p w14:paraId="22F72709" w14:textId="77777777" w:rsidR="00F50FBE" w:rsidRDefault="00F50FBE">
                    <w:pPr>
                      <w:jc w:val="center"/>
                      <w:rPr>
                        <w:rFonts w:ascii="Arial" w:hAnsi="Arial"/>
                        <w:b/>
                        <w:caps/>
                        <w:color w:val="FFFFFF"/>
                        <w:sz w:val="23"/>
                      </w:rPr>
                    </w:pPr>
                    <w:r>
                      <w:rPr>
                        <w:rFonts w:ascii="Arial" w:hAnsi="Arial"/>
                        <w:b/>
                        <w:caps/>
                        <w:color w:val="FFFFFF"/>
                        <w:sz w:val="23"/>
                      </w:rPr>
                      <w:t>A strong patients’ voice to drive better health in EuropE</w:t>
                    </w:r>
                  </w:p>
                </w:txbxContent>
              </v:textbox>
            </v:shape>
          </w:pict>
        </mc:Fallback>
      </mc:AlternateContent>
    </w:r>
  </w:p>
  <w:p w:rsidR="00F50FBE" w:rsidRPr="00987077" w:rsidRDefault="00F50FBE">
    <w:pPr>
      <w:pStyle w:val="Footer"/>
      <w:framePr w:wrap="auto" w:hAnchor="text" w:y="-734"/>
      <w:ind w:right="360"/>
      <w:rPr>
        <w:rFonts w:ascii="Arial" w:hAnsi="Arial"/>
        <w:b/>
        <w:sz w:val="20"/>
        <w:lang w:val="en-US"/>
      </w:rPr>
    </w:pPr>
  </w:p>
  <w:p w:rsidR="00F50FBE" w:rsidRPr="00987077" w:rsidRDefault="00F50FBE">
    <w:pPr>
      <w:pStyle w:val="01CoverHead"/>
      <w:rPr>
        <w:b w:val="0"/>
        <w:sz w:val="20"/>
        <w:lang w:val="en-US"/>
      </w:rPr>
    </w:pPr>
  </w:p>
  <w:p w:rsidR="00F50FBE" w:rsidRPr="00987077" w:rsidRDefault="00F50FBE">
    <w:pPr>
      <w:pStyle w:val="Footer"/>
      <w:framePr w:wrap="auto" w:hAnchor="text" w:y="-2870"/>
      <w:ind w:right="360"/>
      <w:rPr>
        <w:lang w:val="en-US"/>
      </w:rPr>
    </w:pPr>
  </w:p>
  <w:p w:rsidR="00F50FBE" w:rsidRPr="00987077" w:rsidRDefault="00F50FB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49B" w:rsidRDefault="00AA649B">
      <w:r>
        <w:separator/>
      </w:r>
    </w:p>
  </w:footnote>
  <w:footnote w:type="continuationSeparator" w:id="0">
    <w:p w:rsidR="00AA649B" w:rsidRDefault="00AA649B">
      <w:r>
        <w:continuationSeparator/>
      </w:r>
    </w:p>
  </w:footnote>
  <w:footnote w:id="1">
    <w:p w:rsidR="009B116D" w:rsidRDefault="009B116D" w:rsidP="009B116D">
      <w:pPr>
        <w:pStyle w:val="FootnoteText"/>
        <w:ind w:left="142" w:hanging="142"/>
        <w:jc w:val="both"/>
      </w:pPr>
      <w:r>
        <w:rPr>
          <w:rStyle w:val="FootnoteReference"/>
        </w:rPr>
        <w:footnoteRef/>
      </w:r>
      <w:r>
        <w:t xml:space="preserve"> Please indicate the official name of the company/organisation/institution etc. </w:t>
      </w:r>
    </w:p>
    <w:p w:rsidR="009B116D" w:rsidRPr="00835513" w:rsidRDefault="009B116D" w:rsidP="009B116D">
      <w:pPr>
        <w:pStyle w:val="FootnoteText"/>
        <w:ind w:left="142"/>
        <w:jc w:val="both"/>
        <w:rPr>
          <w:lang w:val="hu-HU"/>
        </w:rPr>
      </w:pPr>
      <w:r>
        <w:t>Only if the tenderer is a natural person indicate his/her name: in this case the information for ‘contact person’ and for the ‘person authorised to represent the tenderer and to sign the contract’ must be left blank.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BE" w:rsidRDefault="00F50FBE">
    <w:pPr>
      <w:pStyle w:val="Header"/>
    </w:pPr>
    <w:r>
      <w:rPr>
        <w:noProof/>
        <w:lang w:eastAsia="en-GB"/>
      </w:rPr>
      <w:drawing>
        <wp:inline distT="0" distB="0" distL="0" distR="0" wp14:anchorId="0F5C73FF" wp14:editId="68DAC51E">
          <wp:extent cx="1145540" cy="653415"/>
          <wp:effectExtent l="0" t="0" r="0" b="0"/>
          <wp:docPr id="1" name="Picture 1" descr="E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540" cy="653415"/>
                  </a:xfrm>
                  <a:prstGeom prst="rect">
                    <a:avLst/>
                  </a:prstGeom>
                  <a:noFill/>
                  <a:ln>
                    <a:noFill/>
                  </a:ln>
                </pic:spPr>
              </pic:pic>
            </a:graphicData>
          </a:graphic>
        </wp:inline>
      </w:drawing>
    </w:r>
  </w:p>
  <w:p w:rsidR="00F50FBE" w:rsidRDefault="00F50FBE">
    <w:pPr>
      <w:pStyle w:val="Header"/>
    </w:pPr>
    <w:r>
      <w:rPr>
        <w:noProof/>
        <w:lang w:eastAsia="en-GB"/>
      </w:rPr>
      <mc:AlternateContent>
        <mc:Choice Requires="wps">
          <w:drawing>
            <wp:anchor distT="0" distB="0" distL="114300" distR="114300" simplePos="0" relativeHeight="251656704" behindDoc="0" locked="0" layoutInCell="1" allowOverlap="1" wp14:anchorId="2BC8F4AE" wp14:editId="575F7673">
              <wp:simplePos x="0" y="0"/>
              <wp:positionH relativeFrom="column">
                <wp:posOffset>0</wp:posOffset>
              </wp:positionH>
              <wp:positionV relativeFrom="paragraph">
                <wp:posOffset>69850</wp:posOffset>
              </wp:positionV>
              <wp:extent cx="6662420" cy="36195"/>
              <wp:effectExtent l="0" t="0" r="5080" b="190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420" cy="36195"/>
                      </a:xfrm>
                      <a:prstGeom prst="rect">
                        <a:avLst/>
                      </a:prstGeom>
                      <a:solidFill>
                        <a:srgbClr val="003B7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FBE" w:rsidRDefault="00F50FBE">
                          <w:pP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BC8F4AE" id="_x0000_t202" coordsize="21600,21600" o:spt="202" path="m,l,21600r21600,l21600,xe">
              <v:stroke joinstyle="miter"/>
              <v:path gradientshapeok="t" o:connecttype="rect"/>
            </v:shapetype>
            <v:shape id="Text Box 1" o:spid="_x0000_s1026" type="#_x0000_t202" style="position:absolute;margin-left:0;margin-top:5.5pt;width:524.6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" fillcolor="#003b71" stroked="f">
              <v:textbox>
                <w:txbxContent>
                  <w:p w14:paraId="074D4AED" w14:textId="77777777" w:rsidR="00F50FBE" w:rsidRDefault="00F50FBE">
                    <w:pPr>
                      <w:rPr>
                        <w:rFonts w:ascii="Arial" w:hAnsi="Arial"/>
                        <w:sz w:val="16"/>
                      </w:rPr>
                    </w:pPr>
                  </w:p>
                </w:txbxContent>
              </v:textbox>
            </v:shape>
          </w:pict>
        </mc:Fallback>
      </mc:AlternateContent>
    </w:r>
  </w:p>
  <w:p w:rsidR="00F50FBE" w:rsidRDefault="00F50FBE">
    <w:pPr>
      <w:pStyle w:val="Header"/>
      <w:rPr>
        <w:rFonts w:ascii="Arial" w:hAnsi="Arial"/>
        <w:b/>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BE" w:rsidRDefault="00F50FBE" w:rsidP="00B3627E">
    <w:pPr>
      <w:pStyle w:val="Header"/>
      <w:tabs>
        <w:tab w:val="clear" w:pos="4153"/>
        <w:tab w:val="clear" w:pos="8306"/>
      </w:tabs>
      <w:jc w:val="center"/>
    </w:pPr>
    <w:r>
      <w:rPr>
        <w:noProof/>
        <w:lang w:eastAsia="en-GB"/>
      </w:rPr>
      <w:drawing>
        <wp:inline distT="0" distB="0" distL="0" distR="0" wp14:anchorId="044FFF4F" wp14:editId="0C0231E6">
          <wp:extent cx="1798955" cy="1035050"/>
          <wp:effectExtent l="0" t="0" r="0" b="0"/>
          <wp:docPr id="2" name="Picture 2" descr="E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955" cy="1035050"/>
                  </a:xfrm>
                  <a:prstGeom prst="rect">
                    <a:avLst/>
                  </a:prstGeom>
                  <a:noFill/>
                  <a:ln>
                    <a:noFill/>
                  </a:ln>
                </pic:spPr>
              </pic:pic>
            </a:graphicData>
          </a:graphic>
        </wp:inline>
      </w:drawing>
    </w:r>
  </w:p>
  <w:p w:rsidR="00F50FBE" w:rsidRDefault="00F50FBE">
    <w:pPr>
      <w:pStyle w:val="Header"/>
    </w:pPr>
    <w:r>
      <w:rPr>
        <w:noProof/>
        <w:lang w:eastAsia="en-GB"/>
      </w:rPr>
      <mc:AlternateContent>
        <mc:Choice Requires="wps">
          <w:drawing>
            <wp:anchor distT="4294967295" distB="4294967295" distL="114300" distR="114300" simplePos="0" relativeHeight="251658752" behindDoc="0" locked="0" layoutInCell="1" allowOverlap="1" wp14:anchorId="4B4100DF" wp14:editId="17CB4D52">
              <wp:simplePos x="0" y="0"/>
              <wp:positionH relativeFrom="column">
                <wp:posOffset>-914400</wp:posOffset>
              </wp:positionH>
              <wp:positionV relativeFrom="paragraph">
                <wp:posOffset>41274</wp:posOffset>
              </wp:positionV>
              <wp:extent cx="7578090" cy="0"/>
              <wp:effectExtent l="0" t="0" r="22860"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8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D4D6A26" id="_x0000_t32" coordsize="21600,21600" o:spt="32" o:oned="t" path="m,l21600,21600e" filled="f">
              <v:path arrowok="t" fillok="f" o:connecttype="none"/>
              <o:lock v:ext="edit" shapetype="t"/>
            </v:shapetype>
            <v:shape id="AutoShape 7" o:spid="_x0000_s1026" type="#_x0000_t32" style="position:absolute;margin-left:-1in;margin-top:3.25pt;width:596.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zzHgIAADsEAAAOAAAAZHJzL2Uyb0RvYy54bWysU02P2jAQvVfqf7B8hyQ0LB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5_"/>
      </v:shape>
    </w:pict>
  </w:numPicBullet>
  <w:abstractNum w:abstractNumId="0">
    <w:nsid w:val="C0265844"/>
    <w:multiLevelType w:val="hybridMultilevel"/>
    <w:tmpl w:val="1A4C50CC"/>
    <w:lvl w:ilvl="0" w:tplc="E72ABBC8">
      <w:start w:val="1"/>
      <w:numFmt w:val="decimal"/>
      <w:pStyle w:val="03Subhead"/>
      <w:suff w:val="nothing"/>
      <w:lvlText w:val=""/>
      <w:lvlJc w:val="left"/>
    </w:lvl>
    <w:lvl w:ilvl="1" w:tplc="7DF22E44">
      <w:start w:val="1"/>
      <w:numFmt w:val="decimal"/>
      <w:pStyle w:val="03Subhead"/>
      <w:suff w:val="nothing"/>
      <w:lvlText w:val=""/>
      <w:lvlJc w:val="left"/>
    </w:lvl>
    <w:lvl w:ilvl="2" w:tplc="66E284BE">
      <w:numFmt w:val="decimal"/>
      <w:lvlText w:val=""/>
      <w:lvlJc w:val="left"/>
    </w:lvl>
    <w:lvl w:ilvl="3" w:tplc="DD50D836">
      <w:numFmt w:val="decimal"/>
      <w:lvlText w:val=""/>
      <w:lvlJc w:val="left"/>
    </w:lvl>
    <w:lvl w:ilvl="4" w:tplc="2BAEFCDC">
      <w:numFmt w:val="decimal"/>
      <w:lvlText w:val=""/>
      <w:lvlJc w:val="left"/>
    </w:lvl>
    <w:lvl w:ilvl="5" w:tplc="3B5ED4FC">
      <w:numFmt w:val="decimal"/>
      <w:lvlText w:val=""/>
      <w:lvlJc w:val="left"/>
    </w:lvl>
    <w:lvl w:ilvl="6" w:tplc="5094B2AC">
      <w:numFmt w:val="decimal"/>
      <w:lvlText w:val=""/>
      <w:lvlJc w:val="left"/>
    </w:lvl>
    <w:lvl w:ilvl="7" w:tplc="EA74EB8A">
      <w:numFmt w:val="decimal"/>
      <w:lvlText w:val=""/>
      <w:lvlJc w:val="left"/>
    </w:lvl>
    <w:lvl w:ilvl="8" w:tplc="8B2A6326">
      <w:numFmt w:val="decimal"/>
      <w:lvlText w:val=""/>
      <w:lvlJc w:val="left"/>
    </w:lvl>
  </w:abstractNum>
  <w:abstractNum w:abstractNumId="1">
    <w:nsid w:val="CB38F80D"/>
    <w:multiLevelType w:val="hybridMultilevel"/>
    <w:tmpl w:val="4BA8BACA"/>
    <w:lvl w:ilvl="0" w:tplc="7252246C">
      <w:start w:val="1"/>
      <w:numFmt w:val="decimal"/>
      <w:pStyle w:val="Heading1"/>
      <w:suff w:val="nothing"/>
      <w:lvlText w:val=""/>
      <w:lvlJc w:val="left"/>
    </w:lvl>
    <w:lvl w:ilvl="1" w:tplc="8CD6983C">
      <w:start w:val="1"/>
      <w:numFmt w:val="decimal"/>
      <w:suff w:val="nothing"/>
      <w:lvlText w:val=""/>
      <w:lvlJc w:val="left"/>
    </w:lvl>
    <w:lvl w:ilvl="2" w:tplc="BB507E14">
      <w:numFmt w:val="decimal"/>
      <w:lvlText w:val=""/>
      <w:lvlJc w:val="left"/>
    </w:lvl>
    <w:lvl w:ilvl="3" w:tplc="2F5C678C">
      <w:numFmt w:val="decimal"/>
      <w:lvlText w:val=""/>
      <w:lvlJc w:val="left"/>
    </w:lvl>
    <w:lvl w:ilvl="4" w:tplc="DB5A8920">
      <w:numFmt w:val="decimal"/>
      <w:lvlText w:val=""/>
      <w:lvlJc w:val="left"/>
    </w:lvl>
    <w:lvl w:ilvl="5" w:tplc="F9248E20">
      <w:numFmt w:val="decimal"/>
      <w:lvlText w:val=""/>
      <w:lvlJc w:val="left"/>
    </w:lvl>
    <w:lvl w:ilvl="6" w:tplc="DF3492AE">
      <w:numFmt w:val="decimal"/>
      <w:lvlText w:val=""/>
      <w:lvlJc w:val="left"/>
    </w:lvl>
    <w:lvl w:ilvl="7" w:tplc="8E86204C">
      <w:numFmt w:val="decimal"/>
      <w:lvlText w:val=""/>
      <w:lvlJc w:val="left"/>
    </w:lvl>
    <w:lvl w:ilvl="8" w:tplc="7C1A9320">
      <w:numFmt w:val="decimal"/>
      <w:lvlText w:val=""/>
      <w:lvlJc w:val="left"/>
    </w:lvl>
  </w:abstractNum>
  <w:abstractNum w:abstractNumId="2">
    <w:nsid w:val="01D7524F"/>
    <w:multiLevelType w:val="hybridMultilevel"/>
    <w:tmpl w:val="26FC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0D04C7"/>
    <w:multiLevelType w:val="hybridMultilevel"/>
    <w:tmpl w:val="0E96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8055EA"/>
    <w:multiLevelType w:val="multilevel"/>
    <w:tmpl w:val="B9E4FC3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0A420E"/>
    <w:multiLevelType w:val="hybridMultilevel"/>
    <w:tmpl w:val="21949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115B6A"/>
    <w:multiLevelType w:val="hybridMultilevel"/>
    <w:tmpl w:val="24BCC138"/>
    <w:lvl w:ilvl="0" w:tplc="B236767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D20DC5"/>
    <w:multiLevelType w:val="hybridMultilevel"/>
    <w:tmpl w:val="C19E4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05A7F83"/>
    <w:multiLevelType w:val="hybridMultilevel"/>
    <w:tmpl w:val="AC54A94A"/>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2"/>
      <w:numFmt w:val="bullet"/>
      <w:lvlText w:val=""/>
      <w:lvlJc w:val="left"/>
      <w:pPr>
        <w:tabs>
          <w:tab w:val="num" w:pos="1440"/>
        </w:tabs>
        <w:ind w:left="1440" w:hanging="360"/>
      </w:pPr>
      <w:rPr>
        <w:rFonts w:ascii="Symbol" w:eastAsia="Times"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8523DC9"/>
    <w:multiLevelType w:val="hybridMultilevel"/>
    <w:tmpl w:val="DBD2AB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1BBA66CD"/>
    <w:multiLevelType w:val="hybridMultilevel"/>
    <w:tmpl w:val="1998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0A0B73"/>
    <w:multiLevelType w:val="hybridMultilevel"/>
    <w:tmpl w:val="3FF27E08"/>
    <w:lvl w:ilvl="0" w:tplc="7D245D9E">
      <w:start w:val="1"/>
      <w:numFmt w:val="bullet"/>
      <w:pStyle w:val="05TextBullet"/>
      <w:lvlText w:val=""/>
      <w:lvlJc w:val="left"/>
      <w:pPr>
        <w:tabs>
          <w:tab w:val="num" w:pos="1134"/>
        </w:tabs>
        <w:ind w:left="1134" w:hanging="283"/>
      </w:pPr>
      <w:rPr>
        <w:rFonts w:ascii="Wingdings" w:hAnsi="Wingdings" w:hint="default"/>
      </w:rPr>
    </w:lvl>
    <w:lvl w:ilvl="1" w:tplc="0C52E678" w:tentative="1">
      <w:start w:val="1"/>
      <w:numFmt w:val="bullet"/>
      <w:lvlText w:val="o"/>
      <w:lvlJc w:val="left"/>
      <w:pPr>
        <w:tabs>
          <w:tab w:val="num" w:pos="1440"/>
        </w:tabs>
        <w:ind w:left="1440" w:hanging="360"/>
      </w:pPr>
      <w:rPr>
        <w:rFonts w:ascii="Courier New" w:hAnsi="Courier New" w:cs="Wingdings" w:hint="default"/>
      </w:rPr>
    </w:lvl>
    <w:lvl w:ilvl="2" w:tplc="0FA8F7FE" w:tentative="1">
      <w:start w:val="1"/>
      <w:numFmt w:val="bullet"/>
      <w:lvlText w:val=""/>
      <w:lvlJc w:val="left"/>
      <w:pPr>
        <w:tabs>
          <w:tab w:val="num" w:pos="2160"/>
        </w:tabs>
        <w:ind w:left="2160" w:hanging="360"/>
      </w:pPr>
      <w:rPr>
        <w:rFonts w:ascii="Wingdings" w:hAnsi="Wingdings" w:hint="default"/>
      </w:rPr>
    </w:lvl>
    <w:lvl w:ilvl="3" w:tplc="511C03B8" w:tentative="1">
      <w:start w:val="1"/>
      <w:numFmt w:val="bullet"/>
      <w:lvlText w:val=""/>
      <w:lvlJc w:val="left"/>
      <w:pPr>
        <w:tabs>
          <w:tab w:val="num" w:pos="2880"/>
        </w:tabs>
        <w:ind w:left="2880" w:hanging="360"/>
      </w:pPr>
      <w:rPr>
        <w:rFonts w:ascii="Symbol" w:hAnsi="Symbol" w:hint="default"/>
      </w:rPr>
    </w:lvl>
    <w:lvl w:ilvl="4" w:tplc="27A8D794" w:tentative="1">
      <w:start w:val="1"/>
      <w:numFmt w:val="bullet"/>
      <w:lvlText w:val="o"/>
      <w:lvlJc w:val="left"/>
      <w:pPr>
        <w:tabs>
          <w:tab w:val="num" w:pos="3600"/>
        </w:tabs>
        <w:ind w:left="3600" w:hanging="360"/>
      </w:pPr>
      <w:rPr>
        <w:rFonts w:ascii="Courier New" w:hAnsi="Courier New" w:cs="Wingdings" w:hint="default"/>
      </w:rPr>
    </w:lvl>
    <w:lvl w:ilvl="5" w:tplc="FF54E138" w:tentative="1">
      <w:start w:val="1"/>
      <w:numFmt w:val="bullet"/>
      <w:lvlText w:val=""/>
      <w:lvlJc w:val="left"/>
      <w:pPr>
        <w:tabs>
          <w:tab w:val="num" w:pos="4320"/>
        </w:tabs>
        <w:ind w:left="4320" w:hanging="360"/>
      </w:pPr>
      <w:rPr>
        <w:rFonts w:ascii="Wingdings" w:hAnsi="Wingdings" w:hint="default"/>
      </w:rPr>
    </w:lvl>
    <w:lvl w:ilvl="6" w:tplc="CBCA77B4" w:tentative="1">
      <w:start w:val="1"/>
      <w:numFmt w:val="bullet"/>
      <w:lvlText w:val=""/>
      <w:lvlJc w:val="left"/>
      <w:pPr>
        <w:tabs>
          <w:tab w:val="num" w:pos="5040"/>
        </w:tabs>
        <w:ind w:left="5040" w:hanging="360"/>
      </w:pPr>
      <w:rPr>
        <w:rFonts w:ascii="Symbol" w:hAnsi="Symbol" w:hint="default"/>
      </w:rPr>
    </w:lvl>
    <w:lvl w:ilvl="7" w:tplc="A13E48F2" w:tentative="1">
      <w:start w:val="1"/>
      <w:numFmt w:val="bullet"/>
      <w:lvlText w:val="o"/>
      <w:lvlJc w:val="left"/>
      <w:pPr>
        <w:tabs>
          <w:tab w:val="num" w:pos="5760"/>
        </w:tabs>
        <w:ind w:left="5760" w:hanging="360"/>
      </w:pPr>
      <w:rPr>
        <w:rFonts w:ascii="Courier New" w:hAnsi="Courier New" w:cs="Wingdings" w:hint="default"/>
      </w:rPr>
    </w:lvl>
    <w:lvl w:ilvl="8" w:tplc="03506542" w:tentative="1">
      <w:start w:val="1"/>
      <w:numFmt w:val="bullet"/>
      <w:lvlText w:val=""/>
      <w:lvlJc w:val="left"/>
      <w:pPr>
        <w:tabs>
          <w:tab w:val="num" w:pos="6480"/>
        </w:tabs>
        <w:ind w:left="6480" w:hanging="360"/>
      </w:pPr>
      <w:rPr>
        <w:rFonts w:ascii="Wingdings" w:hAnsi="Wingdings" w:hint="default"/>
      </w:rPr>
    </w:lvl>
  </w:abstractNum>
  <w:abstractNum w:abstractNumId="12">
    <w:nsid w:val="23B21CA0"/>
    <w:multiLevelType w:val="hybridMultilevel"/>
    <w:tmpl w:val="FD02EBF4"/>
    <w:lvl w:ilvl="0" w:tplc="ABEAB47C">
      <w:start w:val="1"/>
      <w:numFmt w:val="decimal"/>
      <w:lvlText w:val="%1."/>
      <w:lvlJc w:val="left"/>
      <w:pPr>
        <w:tabs>
          <w:tab w:val="num" w:pos="720"/>
        </w:tabs>
        <w:ind w:left="720" w:hanging="360"/>
      </w:pPr>
      <w:rPr>
        <w:rFonts w:hint="default"/>
      </w:rPr>
    </w:lvl>
    <w:lvl w:ilvl="1" w:tplc="70DAC6FA">
      <w:numFmt w:val="none"/>
      <w:lvlText w:val=""/>
      <w:lvlJc w:val="left"/>
      <w:pPr>
        <w:tabs>
          <w:tab w:val="num" w:pos="360"/>
        </w:tabs>
      </w:pPr>
    </w:lvl>
    <w:lvl w:ilvl="2" w:tplc="F3E09866">
      <w:numFmt w:val="none"/>
      <w:lvlText w:val=""/>
      <w:lvlJc w:val="left"/>
      <w:pPr>
        <w:tabs>
          <w:tab w:val="num" w:pos="360"/>
        </w:tabs>
      </w:pPr>
    </w:lvl>
    <w:lvl w:ilvl="3" w:tplc="2696AF50">
      <w:numFmt w:val="none"/>
      <w:lvlText w:val=""/>
      <w:lvlJc w:val="left"/>
      <w:pPr>
        <w:tabs>
          <w:tab w:val="num" w:pos="360"/>
        </w:tabs>
      </w:pPr>
    </w:lvl>
    <w:lvl w:ilvl="4" w:tplc="313C15CC">
      <w:numFmt w:val="none"/>
      <w:lvlText w:val=""/>
      <w:lvlJc w:val="left"/>
      <w:pPr>
        <w:tabs>
          <w:tab w:val="num" w:pos="360"/>
        </w:tabs>
      </w:pPr>
    </w:lvl>
    <w:lvl w:ilvl="5" w:tplc="AC7A557E">
      <w:numFmt w:val="none"/>
      <w:lvlText w:val=""/>
      <w:lvlJc w:val="left"/>
      <w:pPr>
        <w:tabs>
          <w:tab w:val="num" w:pos="360"/>
        </w:tabs>
      </w:pPr>
    </w:lvl>
    <w:lvl w:ilvl="6" w:tplc="452AD31E">
      <w:numFmt w:val="none"/>
      <w:lvlText w:val=""/>
      <w:lvlJc w:val="left"/>
      <w:pPr>
        <w:tabs>
          <w:tab w:val="num" w:pos="360"/>
        </w:tabs>
      </w:pPr>
    </w:lvl>
    <w:lvl w:ilvl="7" w:tplc="E6FCEE24">
      <w:numFmt w:val="none"/>
      <w:lvlText w:val=""/>
      <w:lvlJc w:val="left"/>
      <w:pPr>
        <w:tabs>
          <w:tab w:val="num" w:pos="360"/>
        </w:tabs>
      </w:pPr>
    </w:lvl>
    <w:lvl w:ilvl="8" w:tplc="8BF6D6FC">
      <w:numFmt w:val="none"/>
      <w:lvlText w:val=""/>
      <w:lvlJc w:val="left"/>
      <w:pPr>
        <w:tabs>
          <w:tab w:val="num" w:pos="360"/>
        </w:tabs>
      </w:pPr>
    </w:lvl>
  </w:abstractNum>
  <w:abstractNum w:abstractNumId="13">
    <w:nsid w:val="295D0C52"/>
    <w:multiLevelType w:val="hybridMultilevel"/>
    <w:tmpl w:val="CECE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6A3FFC"/>
    <w:multiLevelType w:val="hybridMultilevel"/>
    <w:tmpl w:val="AA88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512A78"/>
    <w:multiLevelType w:val="hybridMultilevel"/>
    <w:tmpl w:val="3886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7D6019"/>
    <w:multiLevelType w:val="hybridMultilevel"/>
    <w:tmpl w:val="55C6EF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18923BF"/>
    <w:multiLevelType w:val="hybridMultilevel"/>
    <w:tmpl w:val="6E86714C"/>
    <w:lvl w:ilvl="0" w:tplc="CF1ABB2E">
      <w:start w:val="60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431A74"/>
    <w:multiLevelType w:val="hybridMultilevel"/>
    <w:tmpl w:val="0450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7522FB"/>
    <w:multiLevelType w:val="hybridMultilevel"/>
    <w:tmpl w:val="5BBC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A0169D"/>
    <w:multiLevelType w:val="hybridMultilevel"/>
    <w:tmpl w:val="F6941E6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436008E5"/>
    <w:multiLevelType w:val="hybridMultilevel"/>
    <w:tmpl w:val="D10C4A44"/>
    <w:lvl w:ilvl="0" w:tplc="C76C2404">
      <w:numFmt w:val="bullet"/>
      <w:lvlText w:val="✓"/>
      <w:lvlJc w:val="left"/>
      <w:pPr>
        <w:tabs>
          <w:tab w:val="num" w:pos="1068"/>
        </w:tabs>
        <w:ind w:left="1068" w:hanging="360"/>
      </w:pPr>
      <w:rPr>
        <w:rFonts w:ascii="Arial Unicode MS" w:eastAsia="Arial Unicode MS" w:hAnsi="Arial Unicode MS" w:hint="eastAsia"/>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42D267A"/>
    <w:multiLevelType w:val="hybridMultilevel"/>
    <w:tmpl w:val="9AA4FC2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DA90779"/>
    <w:multiLevelType w:val="hybridMultilevel"/>
    <w:tmpl w:val="18887EE4"/>
    <w:lvl w:ilvl="0" w:tplc="FFFFFFFF">
      <w:start w:val="1"/>
      <w:numFmt w:val="bullet"/>
      <w:lvlText w:val="-"/>
      <w:lvlJc w:val="left"/>
      <w:pPr>
        <w:tabs>
          <w:tab w:val="num" w:pos="1240"/>
        </w:tabs>
        <w:ind w:left="1240" w:hanging="620"/>
      </w:pPr>
      <w:rPr>
        <w:rFonts w:ascii="Times New Roman" w:eastAsia="Times New Roman" w:hAnsi="Times New Roman" w:hint="default"/>
      </w:rPr>
    </w:lvl>
    <w:lvl w:ilvl="1" w:tplc="FFFFFFFF" w:tentative="1">
      <w:start w:val="1"/>
      <w:numFmt w:val="bullet"/>
      <w:lvlText w:val="o"/>
      <w:lvlJc w:val="left"/>
      <w:pPr>
        <w:tabs>
          <w:tab w:val="num" w:pos="1700"/>
        </w:tabs>
        <w:ind w:left="1700" w:hanging="360"/>
      </w:pPr>
      <w:rPr>
        <w:rFonts w:ascii="Courier New" w:hAnsi="Courier New" w:hint="default"/>
      </w:rPr>
    </w:lvl>
    <w:lvl w:ilvl="2" w:tplc="FFFFFFFF" w:tentative="1">
      <w:start w:val="1"/>
      <w:numFmt w:val="bullet"/>
      <w:lvlText w:val=""/>
      <w:lvlJc w:val="left"/>
      <w:pPr>
        <w:tabs>
          <w:tab w:val="num" w:pos="2420"/>
        </w:tabs>
        <w:ind w:left="2420" w:hanging="360"/>
      </w:pPr>
      <w:rPr>
        <w:rFonts w:ascii="Wingdings" w:hAnsi="Wingdings" w:hint="default"/>
      </w:rPr>
    </w:lvl>
    <w:lvl w:ilvl="3" w:tplc="FFFFFFFF" w:tentative="1">
      <w:start w:val="1"/>
      <w:numFmt w:val="bullet"/>
      <w:lvlText w:val=""/>
      <w:lvlJc w:val="left"/>
      <w:pPr>
        <w:tabs>
          <w:tab w:val="num" w:pos="3140"/>
        </w:tabs>
        <w:ind w:left="3140" w:hanging="360"/>
      </w:pPr>
      <w:rPr>
        <w:rFonts w:ascii="Symbol" w:hAnsi="Symbol" w:hint="default"/>
      </w:rPr>
    </w:lvl>
    <w:lvl w:ilvl="4" w:tplc="FFFFFFFF" w:tentative="1">
      <w:start w:val="1"/>
      <w:numFmt w:val="bullet"/>
      <w:lvlText w:val="o"/>
      <w:lvlJc w:val="left"/>
      <w:pPr>
        <w:tabs>
          <w:tab w:val="num" w:pos="3860"/>
        </w:tabs>
        <w:ind w:left="3860" w:hanging="360"/>
      </w:pPr>
      <w:rPr>
        <w:rFonts w:ascii="Courier New" w:hAnsi="Courier New" w:hint="default"/>
      </w:rPr>
    </w:lvl>
    <w:lvl w:ilvl="5" w:tplc="FFFFFFFF" w:tentative="1">
      <w:start w:val="1"/>
      <w:numFmt w:val="bullet"/>
      <w:lvlText w:val=""/>
      <w:lvlJc w:val="left"/>
      <w:pPr>
        <w:tabs>
          <w:tab w:val="num" w:pos="4580"/>
        </w:tabs>
        <w:ind w:left="4580" w:hanging="360"/>
      </w:pPr>
      <w:rPr>
        <w:rFonts w:ascii="Wingdings" w:hAnsi="Wingdings" w:hint="default"/>
      </w:rPr>
    </w:lvl>
    <w:lvl w:ilvl="6" w:tplc="FFFFFFFF" w:tentative="1">
      <w:start w:val="1"/>
      <w:numFmt w:val="bullet"/>
      <w:lvlText w:val=""/>
      <w:lvlJc w:val="left"/>
      <w:pPr>
        <w:tabs>
          <w:tab w:val="num" w:pos="5300"/>
        </w:tabs>
        <w:ind w:left="5300" w:hanging="360"/>
      </w:pPr>
      <w:rPr>
        <w:rFonts w:ascii="Symbol" w:hAnsi="Symbol" w:hint="default"/>
      </w:rPr>
    </w:lvl>
    <w:lvl w:ilvl="7" w:tplc="FFFFFFFF" w:tentative="1">
      <w:start w:val="1"/>
      <w:numFmt w:val="bullet"/>
      <w:lvlText w:val="o"/>
      <w:lvlJc w:val="left"/>
      <w:pPr>
        <w:tabs>
          <w:tab w:val="num" w:pos="6020"/>
        </w:tabs>
        <w:ind w:left="6020" w:hanging="360"/>
      </w:pPr>
      <w:rPr>
        <w:rFonts w:ascii="Courier New" w:hAnsi="Courier New" w:hint="default"/>
      </w:rPr>
    </w:lvl>
    <w:lvl w:ilvl="8" w:tplc="FFFFFFFF" w:tentative="1">
      <w:start w:val="1"/>
      <w:numFmt w:val="bullet"/>
      <w:lvlText w:val=""/>
      <w:lvlJc w:val="left"/>
      <w:pPr>
        <w:tabs>
          <w:tab w:val="num" w:pos="6740"/>
        </w:tabs>
        <w:ind w:left="6740" w:hanging="360"/>
      </w:pPr>
      <w:rPr>
        <w:rFonts w:ascii="Wingdings" w:hAnsi="Wingdings" w:hint="default"/>
      </w:rPr>
    </w:lvl>
  </w:abstractNum>
  <w:abstractNum w:abstractNumId="24">
    <w:nsid w:val="540A38D4"/>
    <w:multiLevelType w:val="hybridMultilevel"/>
    <w:tmpl w:val="CC4C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AC48B3"/>
    <w:multiLevelType w:val="hybridMultilevel"/>
    <w:tmpl w:val="43FEC1F2"/>
    <w:lvl w:ilvl="0" w:tplc="14823AD0">
      <w:start w:val="1"/>
      <w:numFmt w:val="decimal"/>
      <w:lvlText w:val="%1."/>
      <w:lvlJc w:val="left"/>
      <w:pPr>
        <w:tabs>
          <w:tab w:val="num" w:pos="720"/>
        </w:tabs>
        <w:ind w:left="720" w:hanging="360"/>
      </w:pPr>
      <w:rPr>
        <w:rFonts w:hint="default"/>
      </w:rPr>
    </w:lvl>
    <w:lvl w:ilvl="1" w:tplc="9AF06A3C">
      <w:numFmt w:val="none"/>
      <w:lvlText w:val=""/>
      <w:lvlJc w:val="left"/>
      <w:pPr>
        <w:tabs>
          <w:tab w:val="num" w:pos="360"/>
        </w:tabs>
      </w:pPr>
    </w:lvl>
    <w:lvl w:ilvl="2" w:tplc="13C031C0">
      <w:numFmt w:val="none"/>
      <w:lvlText w:val=""/>
      <w:lvlJc w:val="left"/>
      <w:pPr>
        <w:tabs>
          <w:tab w:val="num" w:pos="360"/>
        </w:tabs>
      </w:pPr>
    </w:lvl>
    <w:lvl w:ilvl="3" w:tplc="1BCCCAA0">
      <w:numFmt w:val="none"/>
      <w:lvlText w:val=""/>
      <w:lvlJc w:val="left"/>
      <w:pPr>
        <w:tabs>
          <w:tab w:val="num" w:pos="360"/>
        </w:tabs>
      </w:pPr>
    </w:lvl>
    <w:lvl w:ilvl="4" w:tplc="DA40831A">
      <w:numFmt w:val="none"/>
      <w:lvlText w:val=""/>
      <w:lvlJc w:val="left"/>
      <w:pPr>
        <w:tabs>
          <w:tab w:val="num" w:pos="360"/>
        </w:tabs>
      </w:pPr>
    </w:lvl>
    <w:lvl w:ilvl="5" w:tplc="F1B2D03C">
      <w:numFmt w:val="none"/>
      <w:lvlText w:val=""/>
      <w:lvlJc w:val="left"/>
      <w:pPr>
        <w:tabs>
          <w:tab w:val="num" w:pos="360"/>
        </w:tabs>
      </w:pPr>
    </w:lvl>
    <w:lvl w:ilvl="6" w:tplc="0E82FE80">
      <w:numFmt w:val="none"/>
      <w:lvlText w:val=""/>
      <w:lvlJc w:val="left"/>
      <w:pPr>
        <w:tabs>
          <w:tab w:val="num" w:pos="360"/>
        </w:tabs>
      </w:pPr>
    </w:lvl>
    <w:lvl w:ilvl="7" w:tplc="269A626A">
      <w:numFmt w:val="none"/>
      <w:lvlText w:val=""/>
      <w:lvlJc w:val="left"/>
      <w:pPr>
        <w:tabs>
          <w:tab w:val="num" w:pos="360"/>
        </w:tabs>
      </w:pPr>
    </w:lvl>
    <w:lvl w:ilvl="8" w:tplc="0E180F6E">
      <w:numFmt w:val="none"/>
      <w:lvlText w:val=""/>
      <w:lvlJc w:val="left"/>
      <w:pPr>
        <w:tabs>
          <w:tab w:val="num" w:pos="360"/>
        </w:tabs>
      </w:pPr>
    </w:lvl>
  </w:abstractNum>
  <w:abstractNum w:abstractNumId="26">
    <w:nsid w:val="612F11F0"/>
    <w:multiLevelType w:val="multilevel"/>
    <w:tmpl w:val="14F0B1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29B1837"/>
    <w:multiLevelType w:val="hybridMultilevel"/>
    <w:tmpl w:val="E91C8FBC"/>
    <w:lvl w:ilvl="0" w:tplc="7BC21ECC">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092"/>
        </w:tabs>
        <w:ind w:left="1092" w:hanging="360"/>
      </w:pPr>
      <w:rPr>
        <w:rFonts w:ascii="Courier New" w:hAnsi="Courier New" w:cs="Courier New" w:hint="default"/>
      </w:rPr>
    </w:lvl>
    <w:lvl w:ilvl="2" w:tplc="040C0005" w:tentative="1">
      <w:start w:val="1"/>
      <w:numFmt w:val="bullet"/>
      <w:lvlText w:val=""/>
      <w:lvlJc w:val="left"/>
      <w:pPr>
        <w:tabs>
          <w:tab w:val="num" w:pos="1812"/>
        </w:tabs>
        <w:ind w:left="1812" w:hanging="360"/>
      </w:pPr>
      <w:rPr>
        <w:rFonts w:ascii="Wingdings" w:hAnsi="Wingdings" w:hint="default"/>
      </w:rPr>
    </w:lvl>
    <w:lvl w:ilvl="3" w:tplc="040C0001" w:tentative="1">
      <w:start w:val="1"/>
      <w:numFmt w:val="bullet"/>
      <w:lvlText w:val=""/>
      <w:lvlJc w:val="left"/>
      <w:pPr>
        <w:tabs>
          <w:tab w:val="num" w:pos="2532"/>
        </w:tabs>
        <w:ind w:left="2532" w:hanging="360"/>
      </w:pPr>
      <w:rPr>
        <w:rFonts w:ascii="Symbol" w:hAnsi="Symbol" w:hint="default"/>
      </w:rPr>
    </w:lvl>
    <w:lvl w:ilvl="4" w:tplc="040C0003" w:tentative="1">
      <w:start w:val="1"/>
      <w:numFmt w:val="bullet"/>
      <w:lvlText w:val="o"/>
      <w:lvlJc w:val="left"/>
      <w:pPr>
        <w:tabs>
          <w:tab w:val="num" w:pos="3252"/>
        </w:tabs>
        <w:ind w:left="3252" w:hanging="360"/>
      </w:pPr>
      <w:rPr>
        <w:rFonts w:ascii="Courier New" w:hAnsi="Courier New" w:cs="Courier New" w:hint="default"/>
      </w:rPr>
    </w:lvl>
    <w:lvl w:ilvl="5" w:tplc="040C0005" w:tentative="1">
      <w:start w:val="1"/>
      <w:numFmt w:val="bullet"/>
      <w:lvlText w:val=""/>
      <w:lvlJc w:val="left"/>
      <w:pPr>
        <w:tabs>
          <w:tab w:val="num" w:pos="3972"/>
        </w:tabs>
        <w:ind w:left="3972" w:hanging="360"/>
      </w:pPr>
      <w:rPr>
        <w:rFonts w:ascii="Wingdings" w:hAnsi="Wingdings" w:hint="default"/>
      </w:rPr>
    </w:lvl>
    <w:lvl w:ilvl="6" w:tplc="040C0001" w:tentative="1">
      <w:start w:val="1"/>
      <w:numFmt w:val="bullet"/>
      <w:lvlText w:val=""/>
      <w:lvlJc w:val="left"/>
      <w:pPr>
        <w:tabs>
          <w:tab w:val="num" w:pos="4692"/>
        </w:tabs>
        <w:ind w:left="4692" w:hanging="360"/>
      </w:pPr>
      <w:rPr>
        <w:rFonts w:ascii="Symbol" w:hAnsi="Symbol" w:hint="default"/>
      </w:rPr>
    </w:lvl>
    <w:lvl w:ilvl="7" w:tplc="040C0003" w:tentative="1">
      <w:start w:val="1"/>
      <w:numFmt w:val="bullet"/>
      <w:lvlText w:val="o"/>
      <w:lvlJc w:val="left"/>
      <w:pPr>
        <w:tabs>
          <w:tab w:val="num" w:pos="5412"/>
        </w:tabs>
        <w:ind w:left="5412" w:hanging="360"/>
      </w:pPr>
      <w:rPr>
        <w:rFonts w:ascii="Courier New" w:hAnsi="Courier New" w:cs="Courier New" w:hint="default"/>
      </w:rPr>
    </w:lvl>
    <w:lvl w:ilvl="8" w:tplc="040C0005" w:tentative="1">
      <w:start w:val="1"/>
      <w:numFmt w:val="bullet"/>
      <w:lvlText w:val=""/>
      <w:lvlJc w:val="left"/>
      <w:pPr>
        <w:tabs>
          <w:tab w:val="num" w:pos="6132"/>
        </w:tabs>
        <w:ind w:left="6132" w:hanging="360"/>
      </w:pPr>
      <w:rPr>
        <w:rFonts w:ascii="Wingdings" w:hAnsi="Wingdings" w:hint="default"/>
      </w:rPr>
    </w:lvl>
  </w:abstractNum>
  <w:abstractNum w:abstractNumId="28">
    <w:nsid w:val="636D10AB"/>
    <w:multiLevelType w:val="hybridMultilevel"/>
    <w:tmpl w:val="5BD44D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4CB1B14"/>
    <w:multiLevelType w:val="singleLevel"/>
    <w:tmpl w:val="244A9488"/>
    <w:lvl w:ilvl="0">
      <w:start w:val="1"/>
      <w:numFmt w:val="decimal"/>
      <w:lvlText w:val="%1"/>
      <w:legacy w:legacy="1" w:legacySpace="0" w:legacyIndent="0"/>
      <w:lvlJc w:val="left"/>
      <w:pPr>
        <w:ind w:left="0" w:firstLine="0"/>
      </w:pPr>
    </w:lvl>
  </w:abstractNum>
  <w:abstractNum w:abstractNumId="30">
    <w:nsid w:val="675F6670"/>
    <w:multiLevelType w:val="hybridMultilevel"/>
    <w:tmpl w:val="5DD8B486"/>
    <w:lvl w:ilvl="0" w:tplc="F56E27D4">
      <w:start w:val="1"/>
      <w:numFmt w:val="upperRoman"/>
      <w:lvlText w:val="%1."/>
      <w:lvlJc w:val="left"/>
      <w:pPr>
        <w:tabs>
          <w:tab w:val="num" w:pos="720"/>
        </w:tabs>
        <w:ind w:left="720" w:hanging="72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1">
    <w:nsid w:val="6E56226E"/>
    <w:multiLevelType w:val="hybridMultilevel"/>
    <w:tmpl w:val="AFB2C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B031F9"/>
    <w:multiLevelType w:val="hybridMultilevel"/>
    <w:tmpl w:val="C66A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1C2E31"/>
    <w:multiLevelType w:val="multilevel"/>
    <w:tmpl w:val="7C10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204AD5"/>
    <w:multiLevelType w:val="hybridMultilevel"/>
    <w:tmpl w:val="453C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263D25"/>
    <w:multiLevelType w:val="multilevel"/>
    <w:tmpl w:val="ACF47F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78B5E78"/>
    <w:multiLevelType w:val="hybridMultilevel"/>
    <w:tmpl w:val="DE9475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BB475B0"/>
    <w:multiLevelType w:val="hybridMultilevel"/>
    <w:tmpl w:val="010ED7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EE0802"/>
    <w:multiLevelType w:val="hybridMultilevel"/>
    <w:tmpl w:val="5338D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E9A21D0"/>
    <w:multiLevelType w:val="hybridMultilevel"/>
    <w:tmpl w:val="61325628"/>
    <w:lvl w:ilvl="0" w:tplc="A57022C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25"/>
  </w:num>
  <w:num w:numId="5">
    <w:abstractNumId w:val="12"/>
  </w:num>
  <w:num w:numId="6">
    <w:abstractNumId w:val="22"/>
  </w:num>
  <w:num w:numId="7">
    <w:abstractNumId w:val="23"/>
  </w:num>
  <w:num w:numId="8">
    <w:abstractNumId w:val="8"/>
  </w:num>
  <w:num w:numId="9">
    <w:abstractNumId w:val="17"/>
  </w:num>
  <w:num w:numId="10">
    <w:abstractNumId w:val="26"/>
  </w:num>
  <w:num w:numId="11">
    <w:abstractNumId w:val="4"/>
  </w:num>
  <w:num w:numId="12">
    <w:abstractNumId w:val="27"/>
  </w:num>
  <w:num w:numId="13">
    <w:abstractNumId w:val="21"/>
  </w:num>
  <w:num w:numId="14">
    <w:abstractNumId w:val="20"/>
  </w:num>
  <w:num w:numId="15">
    <w:abstractNumId w:val="30"/>
  </w:num>
  <w:num w:numId="16">
    <w:abstractNumId w:val="28"/>
  </w:num>
  <w:num w:numId="17">
    <w:abstractNumId w:val="9"/>
  </w:num>
  <w:num w:numId="18">
    <w:abstractNumId w:val="29"/>
  </w:num>
  <w:num w:numId="19">
    <w:abstractNumId w:val="33"/>
  </w:num>
  <w:num w:numId="20">
    <w:abstractNumId w:val="35"/>
  </w:num>
  <w:num w:numId="21">
    <w:abstractNumId w:val="31"/>
  </w:num>
  <w:num w:numId="22">
    <w:abstractNumId w:val="14"/>
  </w:num>
  <w:num w:numId="23">
    <w:abstractNumId w:val="34"/>
  </w:num>
  <w:num w:numId="24">
    <w:abstractNumId w:val="19"/>
  </w:num>
  <w:num w:numId="25">
    <w:abstractNumId w:val="10"/>
  </w:num>
  <w:num w:numId="26">
    <w:abstractNumId w:val="3"/>
  </w:num>
  <w:num w:numId="27">
    <w:abstractNumId w:val="5"/>
  </w:num>
  <w:num w:numId="28">
    <w:abstractNumId w:val="7"/>
  </w:num>
  <w:num w:numId="29">
    <w:abstractNumId w:val="6"/>
  </w:num>
  <w:num w:numId="30">
    <w:abstractNumId w:val="39"/>
  </w:num>
  <w:num w:numId="31">
    <w:abstractNumId w:val="2"/>
  </w:num>
  <w:num w:numId="32">
    <w:abstractNumId w:val="36"/>
  </w:num>
  <w:num w:numId="33">
    <w:abstractNumId w:val="37"/>
  </w:num>
  <w:num w:numId="34">
    <w:abstractNumId w:val="15"/>
  </w:num>
  <w:num w:numId="35">
    <w:abstractNumId w:val="18"/>
  </w:num>
  <w:num w:numId="36">
    <w:abstractNumId w:val="16"/>
  </w:num>
  <w:num w:numId="37">
    <w:abstractNumId w:val="24"/>
  </w:num>
  <w:num w:numId="38">
    <w:abstractNumId w:val="32"/>
  </w:num>
  <w:num w:numId="39">
    <w:abstractNumId w:val="13"/>
  </w:num>
  <w:num w:numId="40">
    <w:abstractNumId w:val="3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w15:presenceInfo w15:providerId="None" w15:userId="S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hdrShapeDefaults>
    <o:shapedefaults v:ext="edit" spidmax="2049">
      <o:colormru v:ext="edit" colors="#00478a,#003b7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77"/>
    <w:rsid w:val="00000F28"/>
    <w:rsid w:val="00003022"/>
    <w:rsid w:val="00005FAE"/>
    <w:rsid w:val="0006372D"/>
    <w:rsid w:val="00074D3E"/>
    <w:rsid w:val="00091DC2"/>
    <w:rsid w:val="000C5657"/>
    <w:rsid w:val="000D7DDA"/>
    <w:rsid w:val="000E1B1B"/>
    <w:rsid w:val="000F4618"/>
    <w:rsid w:val="000F66F9"/>
    <w:rsid w:val="001201C0"/>
    <w:rsid w:val="001241AD"/>
    <w:rsid w:val="001350D5"/>
    <w:rsid w:val="0014675D"/>
    <w:rsid w:val="00146861"/>
    <w:rsid w:val="0015482D"/>
    <w:rsid w:val="00156FA2"/>
    <w:rsid w:val="001A1BB5"/>
    <w:rsid w:val="001B0543"/>
    <w:rsid w:val="001B27B6"/>
    <w:rsid w:val="001B7597"/>
    <w:rsid w:val="001C27CA"/>
    <w:rsid w:val="001E1F21"/>
    <w:rsid w:val="001F2B11"/>
    <w:rsid w:val="00212788"/>
    <w:rsid w:val="00221330"/>
    <w:rsid w:val="002267AC"/>
    <w:rsid w:val="00232FEC"/>
    <w:rsid w:val="00233DE1"/>
    <w:rsid w:val="00246B60"/>
    <w:rsid w:val="0029333D"/>
    <w:rsid w:val="002C0344"/>
    <w:rsid w:val="002E38E2"/>
    <w:rsid w:val="003209B8"/>
    <w:rsid w:val="00347845"/>
    <w:rsid w:val="00374B00"/>
    <w:rsid w:val="00376309"/>
    <w:rsid w:val="0038261C"/>
    <w:rsid w:val="00391705"/>
    <w:rsid w:val="003A3A47"/>
    <w:rsid w:val="003A5E5F"/>
    <w:rsid w:val="003B1FA3"/>
    <w:rsid w:val="003B7D69"/>
    <w:rsid w:val="003E1F52"/>
    <w:rsid w:val="003F4505"/>
    <w:rsid w:val="004051F1"/>
    <w:rsid w:val="00412AAE"/>
    <w:rsid w:val="00426EB9"/>
    <w:rsid w:val="0043780A"/>
    <w:rsid w:val="00454DE9"/>
    <w:rsid w:val="004564EF"/>
    <w:rsid w:val="00462AE6"/>
    <w:rsid w:val="004750E9"/>
    <w:rsid w:val="004773F8"/>
    <w:rsid w:val="00477A4E"/>
    <w:rsid w:val="004A6E1C"/>
    <w:rsid w:val="004B3CBA"/>
    <w:rsid w:val="004E6BCD"/>
    <w:rsid w:val="004F7A41"/>
    <w:rsid w:val="00501CD6"/>
    <w:rsid w:val="005039C8"/>
    <w:rsid w:val="00503EF1"/>
    <w:rsid w:val="005051B1"/>
    <w:rsid w:val="00515108"/>
    <w:rsid w:val="005222FD"/>
    <w:rsid w:val="00527679"/>
    <w:rsid w:val="0052769A"/>
    <w:rsid w:val="005343C3"/>
    <w:rsid w:val="00541BC8"/>
    <w:rsid w:val="00552CB0"/>
    <w:rsid w:val="00594035"/>
    <w:rsid w:val="00597406"/>
    <w:rsid w:val="005A294A"/>
    <w:rsid w:val="005B06EE"/>
    <w:rsid w:val="005B7EE8"/>
    <w:rsid w:val="005C0BD0"/>
    <w:rsid w:val="005E1223"/>
    <w:rsid w:val="005E4334"/>
    <w:rsid w:val="005F393A"/>
    <w:rsid w:val="00604CA4"/>
    <w:rsid w:val="006067B9"/>
    <w:rsid w:val="006113A9"/>
    <w:rsid w:val="006248D6"/>
    <w:rsid w:val="006411AD"/>
    <w:rsid w:val="00653A2F"/>
    <w:rsid w:val="00673C77"/>
    <w:rsid w:val="00685E65"/>
    <w:rsid w:val="0069403C"/>
    <w:rsid w:val="006A36D9"/>
    <w:rsid w:val="006A413E"/>
    <w:rsid w:val="006C696F"/>
    <w:rsid w:val="006D12B2"/>
    <w:rsid w:val="006F5887"/>
    <w:rsid w:val="0071135B"/>
    <w:rsid w:val="00734FB0"/>
    <w:rsid w:val="00741D8A"/>
    <w:rsid w:val="007621E6"/>
    <w:rsid w:val="00764B10"/>
    <w:rsid w:val="007704F7"/>
    <w:rsid w:val="00772E02"/>
    <w:rsid w:val="007838D6"/>
    <w:rsid w:val="0079108C"/>
    <w:rsid w:val="007B75E2"/>
    <w:rsid w:val="007D6AEF"/>
    <w:rsid w:val="007E0B57"/>
    <w:rsid w:val="007E50D8"/>
    <w:rsid w:val="00814F93"/>
    <w:rsid w:val="008224F0"/>
    <w:rsid w:val="00842234"/>
    <w:rsid w:val="008471CF"/>
    <w:rsid w:val="008545F8"/>
    <w:rsid w:val="008970F1"/>
    <w:rsid w:val="008A0312"/>
    <w:rsid w:val="008D6584"/>
    <w:rsid w:val="008F0A30"/>
    <w:rsid w:val="00930A77"/>
    <w:rsid w:val="00931D17"/>
    <w:rsid w:val="00935F53"/>
    <w:rsid w:val="00961F0C"/>
    <w:rsid w:val="0097347A"/>
    <w:rsid w:val="00975462"/>
    <w:rsid w:val="00982782"/>
    <w:rsid w:val="00987077"/>
    <w:rsid w:val="009B116D"/>
    <w:rsid w:val="009B383F"/>
    <w:rsid w:val="009B5FF9"/>
    <w:rsid w:val="009C7553"/>
    <w:rsid w:val="00A02C31"/>
    <w:rsid w:val="00A02F1A"/>
    <w:rsid w:val="00A17FA4"/>
    <w:rsid w:val="00A2782C"/>
    <w:rsid w:val="00A3184F"/>
    <w:rsid w:val="00A33360"/>
    <w:rsid w:val="00A46A5C"/>
    <w:rsid w:val="00A632D3"/>
    <w:rsid w:val="00A7130F"/>
    <w:rsid w:val="00A82846"/>
    <w:rsid w:val="00A90145"/>
    <w:rsid w:val="00AA649B"/>
    <w:rsid w:val="00AC3C26"/>
    <w:rsid w:val="00AE0A1C"/>
    <w:rsid w:val="00AE3214"/>
    <w:rsid w:val="00AF03E9"/>
    <w:rsid w:val="00B05A0E"/>
    <w:rsid w:val="00B11E21"/>
    <w:rsid w:val="00B33A46"/>
    <w:rsid w:val="00B3627E"/>
    <w:rsid w:val="00B420C3"/>
    <w:rsid w:val="00B7242E"/>
    <w:rsid w:val="00B736C7"/>
    <w:rsid w:val="00B7669C"/>
    <w:rsid w:val="00B8081C"/>
    <w:rsid w:val="00BA1200"/>
    <w:rsid w:val="00BB3D10"/>
    <w:rsid w:val="00BC126C"/>
    <w:rsid w:val="00BC3FDC"/>
    <w:rsid w:val="00BD4DEB"/>
    <w:rsid w:val="00BE7AD0"/>
    <w:rsid w:val="00C40E4F"/>
    <w:rsid w:val="00C7013E"/>
    <w:rsid w:val="00C75DA6"/>
    <w:rsid w:val="00C834BB"/>
    <w:rsid w:val="00C97A21"/>
    <w:rsid w:val="00CA1F07"/>
    <w:rsid w:val="00CE0022"/>
    <w:rsid w:val="00CF3F1C"/>
    <w:rsid w:val="00CF53A8"/>
    <w:rsid w:val="00D11A18"/>
    <w:rsid w:val="00D15B38"/>
    <w:rsid w:val="00D3248A"/>
    <w:rsid w:val="00D33634"/>
    <w:rsid w:val="00D40D8D"/>
    <w:rsid w:val="00D46B73"/>
    <w:rsid w:val="00D530DF"/>
    <w:rsid w:val="00D57FAA"/>
    <w:rsid w:val="00D61D2C"/>
    <w:rsid w:val="00D62FF0"/>
    <w:rsid w:val="00D63034"/>
    <w:rsid w:val="00D66B27"/>
    <w:rsid w:val="00D75421"/>
    <w:rsid w:val="00DB27BB"/>
    <w:rsid w:val="00DB4E1D"/>
    <w:rsid w:val="00DD490F"/>
    <w:rsid w:val="00DE6BFF"/>
    <w:rsid w:val="00E1450B"/>
    <w:rsid w:val="00E157E6"/>
    <w:rsid w:val="00E20F80"/>
    <w:rsid w:val="00E256E3"/>
    <w:rsid w:val="00E3061D"/>
    <w:rsid w:val="00E36727"/>
    <w:rsid w:val="00E4144E"/>
    <w:rsid w:val="00EB1080"/>
    <w:rsid w:val="00EB4BB5"/>
    <w:rsid w:val="00ED65B5"/>
    <w:rsid w:val="00F023CA"/>
    <w:rsid w:val="00F13D0A"/>
    <w:rsid w:val="00F2007B"/>
    <w:rsid w:val="00F21153"/>
    <w:rsid w:val="00F229BF"/>
    <w:rsid w:val="00F26D08"/>
    <w:rsid w:val="00F353C6"/>
    <w:rsid w:val="00F50FBE"/>
    <w:rsid w:val="00F82CD5"/>
    <w:rsid w:val="00FA1930"/>
    <w:rsid w:val="00FC2886"/>
    <w:rsid w:val="00FC2C97"/>
    <w:rsid w:val="00FE2E6D"/>
    <w:rsid w:val="00FE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478a,#003b71"/>
    </o:shapedefaults>
    <o:shapelayout v:ext="edit">
      <o:idmap v:ext="edit" data="1"/>
    </o:shapelayout>
  </w:shapeDefaults>
  <w:decimalSymbol w:val="."/>
  <w:listSeparator w:val=","/>
  <w14:docId w14:val="1ADD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AA"/>
    <w:rPr>
      <w:rFonts w:ascii="Times" w:eastAsia="Times" w:hAnsi="Times"/>
      <w:sz w:val="24"/>
      <w:lang w:eastAsia="en-US"/>
    </w:rPr>
  </w:style>
  <w:style w:type="paragraph" w:styleId="Heading1">
    <w:name w:val="heading 1"/>
    <w:basedOn w:val="Normal"/>
    <w:next w:val="Normal"/>
    <w:qFormat/>
    <w:pPr>
      <w:keepNext/>
      <w:numPr>
        <w:numId w:val="1"/>
      </w:numPr>
      <w:autoSpaceDE w:val="0"/>
      <w:autoSpaceDN w:val="0"/>
      <w:adjustRightInd w:val="0"/>
      <w:spacing w:before="240" w:after="60"/>
      <w:ind w:left="432" w:hanging="432"/>
      <w:outlineLvl w:val="0"/>
    </w:pPr>
    <w:rPr>
      <w:rFonts w:ascii="Arial" w:hAnsi="Arial"/>
      <w:b/>
      <w:color w:val="000000"/>
      <w:sz w:val="28"/>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Header">
    <w:name w:val="header"/>
    <w:basedOn w:val="Normal"/>
    <w:pPr>
      <w:tabs>
        <w:tab w:val="center" w:pos="4153"/>
        <w:tab w:val="right" w:pos="8306"/>
      </w:tabs>
    </w:pPr>
    <w:rPr>
      <w:sz w:val="20"/>
    </w:r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autoSpaceDE w:val="0"/>
      <w:autoSpaceDN w:val="0"/>
      <w:adjustRightInd w:val="0"/>
    </w:pPr>
    <w:rPr>
      <w:rFonts w:ascii="Arial" w:hAnsi="Arial"/>
      <w:b/>
      <w:color w:val="000000"/>
      <w:sz w:val="56"/>
    </w:rPr>
  </w:style>
  <w:style w:type="character" w:styleId="FollowedHyperlink">
    <w:name w:val="FollowedHyperlink"/>
    <w:rPr>
      <w:color w:val="800080"/>
      <w:u w:val="single"/>
    </w:rPr>
  </w:style>
  <w:style w:type="paragraph" w:customStyle="1" w:styleId="04Text">
    <w:name w:val="04 Text"/>
    <w:basedOn w:val="Normal"/>
    <w:pPr>
      <w:autoSpaceDE w:val="0"/>
      <w:autoSpaceDN w:val="0"/>
      <w:adjustRightInd w:val="0"/>
      <w:spacing w:before="240" w:after="60"/>
      <w:ind w:left="851" w:hanging="851"/>
      <w:outlineLvl w:val="1"/>
    </w:pPr>
    <w:rPr>
      <w:rFonts w:ascii="Arial" w:hAnsi="Arial"/>
    </w:rPr>
  </w:style>
  <w:style w:type="paragraph" w:customStyle="1" w:styleId="03Subhead">
    <w:name w:val="03 Subhead"/>
    <w:basedOn w:val="Normal"/>
    <w:pPr>
      <w:numPr>
        <w:numId w:val="2"/>
      </w:numPr>
      <w:autoSpaceDE w:val="0"/>
      <w:autoSpaceDN w:val="0"/>
      <w:adjustRightInd w:val="0"/>
      <w:spacing w:before="240" w:after="60"/>
      <w:ind w:left="432" w:hanging="432"/>
      <w:outlineLvl w:val="0"/>
    </w:pPr>
    <w:rPr>
      <w:rFonts w:ascii="Arial" w:hAnsi="Arial"/>
      <w:b/>
    </w:rPr>
  </w:style>
  <w:style w:type="paragraph" w:customStyle="1" w:styleId="02MainHead">
    <w:name w:val="02 Main Head"/>
    <w:basedOn w:val="Heading1"/>
  </w:style>
  <w:style w:type="paragraph" w:customStyle="1" w:styleId="01CoverHead">
    <w:name w:val="01 Cover Head"/>
    <w:basedOn w:val="BodyText2"/>
  </w:style>
  <w:style w:type="paragraph" w:customStyle="1" w:styleId="05TextBullet">
    <w:name w:val="05 Text Bullet"/>
    <w:basedOn w:val="Normal"/>
    <w:pPr>
      <w:numPr>
        <w:numId w:val="3"/>
      </w:numPr>
      <w:autoSpaceDE w:val="0"/>
      <w:autoSpaceDN w:val="0"/>
      <w:adjustRightInd w:val="0"/>
    </w:pPr>
    <w:rPr>
      <w:rFonts w:ascii="Arial" w:hAnsi="Arial"/>
    </w:rPr>
  </w:style>
  <w:style w:type="paragraph" w:styleId="BodyTextIndent">
    <w:name w:val="Body Text Indent"/>
    <w:basedOn w:val="Normal"/>
    <w:pPr>
      <w:spacing w:line="360" w:lineRule="auto"/>
      <w:ind w:left="720"/>
    </w:pPr>
  </w:style>
  <w:style w:type="paragraph" w:styleId="FootnoteText">
    <w:name w:val="footnote text"/>
    <w:basedOn w:val="Normal"/>
    <w:semiHidden/>
    <w:rsid w:val="00B420C3"/>
    <w:rPr>
      <w:rFonts w:ascii="Times New Roman" w:eastAsia="Times New Roman" w:hAnsi="Times New Roman"/>
      <w:sz w:val="20"/>
      <w:lang w:eastAsia="en-GB"/>
    </w:rPr>
  </w:style>
  <w:style w:type="character" w:styleId="FootnoteReference">
    <w:name w:val="footnote reference"/>
    <w:semiHidden/>
    <w:rsid w:val="00B420C3"/>
    <w:rPr>
      <w:vertAlign w:val="superscript"/>
    </w:rPr>
  </w:style>
  <w:style w:type="character" w:styleId="Emphasis">
    <w:name w:val="Emphasis"/>
    <w:qFormat/>
    <w:rsid w:val="00B420C3"/>
    <w:rPr>
      <w:i/>
      <w:iCs/>
    </w:rPr>
  </w:style>
  <w:style w:type="paragraph" w:styleId="Title">
    <w:name w:val="Title"/>
    <w:basedOn w:val="Normal"/>
    <w:link w:val="TitleChar"/>
    <w:uiPriority w:val="99"/>
    <w:qFormat/>
    <w:rsid w:val="004051F1"/>
    <w:pPr>
      <w:jc w:val="center"/>
    </w:pPr>
    <w:rPr>
      <w:rFonts w:eastAsia="Times New Roman"/>
      <w:b/>
      <w:bCs/>
      <w:szCs w:val="24"/>
      <w:lang w:eastAsia="x-none"/>
    </w:rPr>
  </w:style>
  <w:style w:type="character" w:customStyle="1" w:styleId="TitleChar">
    <w:name w:val="Title Char"/>
    <w:link w:val="Title"/>
    <w:uiPriority w:val="99"/>
    <w:rsid w:val="004051F1"/>
    <w:rPr>
      <w:rFonts w:ascii="Times" w:eastAsia="Times New Roman" w:hAnsi="Times" w:cs="Times"/>
      <w:b/>
      <w:bCs/>
      <w:sz w:val="24"/>
      <w:szCs w:val="24"/>
      <w:lang w:val="en-GB"/>
    </w:rPr>
  </w:style>
  <w:style w:type="paragraph" w:customStyle="1" w:styleId="Standard1">
    <w:name w:val="Standard1"/>
    <w:basedOn w:val="Normal"/>
    <w:uiPriority w:val="99"/>
    <w:rsid w:val="004051F1"/>
    <w:pPr>
      <w:spacing w:before="60" w:after="60"/>
    </w:pPr>
    <w:rPr>
      <w:rFonts w:eastAsia="Times New Roman" w:cs="Times"/>
      <w:sz w:val="20"/>
      <w:lang w:val="en-US" w:eastAsia="nl-BE"/>
    </w:rPr>
  </w:style>
  <w:style w:type="table" w:styleId="TableGrid">
    <w:name w:val="Table Grid"/>
    <w:basedOn w:val="TableNormal"/>
    <w:uiPriority w:val="59"/>
    <w:rsid w:val="00C40E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0E4F"/>
    <w:rPr>
      <w:rFonts w:ascii="Times" w:eastAsia="Times" w:hAnsi="Times"/>
      <w:sz w:val="24"/>
      <w:lang w:eastAsia="en-US"/>
    </w:rPr>
  </w:style>
  <w:style w:type="paragraph" w:styleId="BalloonText">
    <w:name w:val="Balloon Text"/>
    <w:basedOn w:val="Normal"/>
    <w:link w:val="BalloonTextChar"/>
    <w:rsid w:val="00C40E4F"/>
    <w:rPr>
      <w:rFonts w:ascii="Tahoma" w:hAnsi="Tahoma" w:cs="Tahoma"/>
      <w:sz w:val="16"/>
      <w:szCs w:val="16"/>
    </w:rPr>
  </w:style>
  <w:style w:type="character" w:customStyle="1" w:styleId="BalloonTextChar">
    <w:name w:val="Balloon Text Char"/>
    <w:link w:val="BalloonText"/>
    <w:rsid w:val="00C40E4F"/>
    <w:rPr>
      <w:rFonts w:ascii="Tahoma" w:eastAsia="Times" w:hAnsi="Tahoma" w:cs="Tahoma"/>
      <w:sz w:val="16"/>
      <w:szCs w:val="16"/>
      <w:lang w:val="en-GB"/>
    </w:rPr>
  </w:style>
  <w:style w:type="paragraph" w:customStyle="1" w:styleId="Default">
    <w:name w:val="Default"/>
    <w:rsid w:val="005E1223"/>
    <w:pPr>
      <w:autoSpaceDE w:val="0"/>
      <w:autoSpaceDN w:val="0"/>
      <w:adjustRightInd w:val="0"/>
    </w:pPr>
    <w:rPr>
      <w:rFonts w:ascii="Arial" w:hAnsi="Arial" w:cs="Arial"/>
      <w:color w:val="000000"/>
      <w:sz w:val="24"/>
      <w:szCs w:val="24"/>
      <w:lang w:val="en-US" w:eastAsia="en-US"/>
    </w:rPr>
  </w:style>
  <w:style w:type="character" w:customStyle="1" w:styleId="apple-style-span">
    <w:name w:val="apple-style-span"/>
    <w:basedOn w:val="DefaultParagraphFont"/>
    <w:rsid w:val="005E1223"/>
  </w:style>
  <w:style w:type="paragraph" w:styleId="ListParagraph">
    <w:name w:val="List Paragraph"/>
    <w:basedOn w:val="Normal"/>
    <w:uiPriority w:val="34"/>
    <w:qFormat/>
    <w:rsid w:val="00A632D3"/>
    <w:pPr>
      <w:spacing w:after="200" w:line="276" w:lineRule="auto"/>
      <w:ind w:left="720"/>
      <w:contextualSpacing/>
    </w:pPr>
    <w:rPr>
      <w:rFonts w:ascii="Calibri" w:eastAsia="Calibri" w:hAnsi="Calibri"/>
      <w:sz w:val="22"/>
      <w:szCs w:val="22"/>
      <w:lang w:val="fr-BE"/>
    </w:rPr>
  </w:style>
  <w:style w:type="paragraph" w:customStyle="1" w:styleId="NoteHead">
    <w:name w:val="NoteHead"/>
    <w:basedOn w:val="Normal"/>
    <w:next w:val="Normal"/>
    <w:rsid w:val="00BE7AD0"/>
    <w:pPr>
      <w:suppressAutoHyphens/>
      <w:overflowPunct w:val="0"/>
      <w:autoSpaceDE w:val="0"/>
      <w:autoSpaceDN w:val="0"/>
      <w:adjustRightInd w:val="0"/>
      <w:spacing w:before="720" w:after="720"/>
      <w:jc w:val="center"/>
      <w:textAlignment w:val="baseline"/>
    </w:pPr>
    <w:rPr>
      <w:rFonts w:ascii="Times New Roman" w:eastAsia="Times New Roman" w:hAnsi="Times New Roman"/>
      <w:b/>
      <w:smallCaps/>
      <w:lang w:val="fr-FR" w:eastAsia="fr-FR"/>
    </w:rPr>
  </w:style>
  <w:style w:type="character" w:styleId="Strong">
    <w:name w:val="Strong"/>
    <w:basedOn w:val="DefaultParagraphFont"/>
    <w:uiPriority w:val="22"/>
    <w:qFormat/>
    <w:rsid w:val="001A1BB5"/>
    <w:rPr>
      <w:b/>
      <w:bCs/>
    </w:rPr>
  </w:style>
  <w:style w:type="character" w:styleId="CommentReference">
    <w:name w:val="annotation reference"/>
    <w:basedOn w:val="DefaultParagraphFont"/>
    <w:rsid w:val="004773F8"/>
    <w:rPr>
      <w:sz w:val="16"/>
      <w:szCs w:val="16"/>
    </w:rPr>
  </w:style>
  <w:style w:type="paragraph" w:styleId="CommentText">
    <w:name w:val="annotation text"/>
    <w:basedOn w:val="Normal"/>
    <w:link w:val="CommentTextChar"/>
    <w:rsid w:val="004773F8"/>
    <w:rPr>
      <w:sz w:val="20"/>
    </w:rPr>
  </w:style>
  <w:style w:type="character" w:customStyle="1" w:styleId="CommentTextChar">
    <w:name w:val="Comment Text Char"/>
    <w:basedOn w:val="DefaultParagraphFont"/>
    <w:link w:val="CommentText"/>
    <w:rsid w:val="004773F8"/>
    <w:rPr>
      <w:rFonts w:ascii="Times" w:eastAsia="Times" w:hAnsi="Times"/>
      <w:lang w:eastAsia="en-US"/>
    </w:rPr>
  </w:style>
  <w:style w:type="paragraph" w:styleId="CommentSubject">
    <w:name w:val="annotation subject"/>
    <w:basedOn w:val="CommentText"/>
    <w:next w:val="CommentText"/>
    <w:link w:val="CommentSubjectChar"/>
    <w:rsid w:val="004773F8"/>
    <w:rPr>
      <w:b/>
      <w:bCs/>
    </w:rPr>
  </w:style>
  <w:style w:type="character" w:customStyle="1" w:styleId="CommentSubjectChar">
    <w:name w:val="Comment Subject Char"/>
    <w:basedOn w:val="CommentTextChar"/>
    <w:link w:val="CommentSubject"/>
    <w:rsid w:val="004773F8"/>
    <w:rPr>
      <w:rFonts w:ascii="Times" w:eastAsia="Times" w:hAnsi="Time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AA"/>
    <w:rPr>
      <w:rFonts w:ascii="Times" w:eastAsia="Times" w:hAnsi="Times"/>
      <w:sz w:val="24"/>
      <w:lang w:eastAsia="en-US"/>
    </w:rPr>
  </w:style>
  <w:style w:type="paragraph" w:styleId="Heading1">
    <w:name w:val="heading 1"/>
    <w:basedOn w:val="Normal"/>
    <w:next w:val="Normal"/>
    <w:qFormat/>
    <w:pPr>
      <w:keepNext/>
      <w:numPr>
        <w:numId w:val="1"/>
      </w:numPr>
      <w:autoSpaceDE w:val="0"/>
      <w:autoSpaceDN w:val="0"/>
      <w:adjustRightInd w:val="0"/>
      <w:spacing w:before="240" w:after="60"/>
      <w:ind w:left="432" w:hanging="432"/>
      <w:outlineLvl w:val="0"/>
    </w:pPr>
    <w:rPr>
      <w:rFonts w:ascii="Arial" w:hAnsi="Arial"/>
      <w:b/>
      <w:color w:val="000000"/>
      <w:sz w:val="28"/>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Header">
    <w:name w:val="header"/>
    <w:basedOn w:val="Normal"/>
    <w:pPr>
      <w:tabs>
        <w:tab w:val="center" w:pos="4153"/>
        <w:tab w:val="right" w:pos="8306"/>
      </w:tabs>
    </w:pPr>
    <w:rPr>
      <w:sz w:val="20"/>
    </w:r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autoSpaceDE w:val="0"/>
      <w:autoSpaceDN w:val="0"/>
      <w:adjustRightInd w:val="0"/>
    </w:pPr>
    <w:rPr>
      <w:rFonts w:ascii="Arial" w:hAnsi="Arial"/>
      <w:b/>
      <w:color w:val="000000"/>
      <w:sz w:val="56"/>
    </w:rPr>
  </w:style>
  <w:style w:type="character" w:styleId="FollowedHyperlink">
    <w:name w:val="FollowedHyperlink"/>
    <w:rPr>
      <w:color w:val="800080"/>
      <w:u w:val="single"/>
    </w:rPr>
  </w:style>
  <w:style w:type="paragraph" w:customStyle="1" w:styleId="04Text">
    <w:name w:val="04 Text"/>
    <w:basedOn w:val="Normal"/>
    <w:pPr>
      <w:autoSpaceDE w:val="0"/>
      <w:autoSpaceDN w:val="0"/>
      <w:adjustRightInd w:val="0"/>
      <w:spacing w:before="240" w:after="60"/>
      <w:ind w:left="851" w:hanging="851"/>
      <w:outlineLvl w:val="1"/>
    </w:pPr>
    <w:rPr>
      <w:rFonts w:ascii="Arial" w:hAnsi="Arial"/>
    </w:rPr>
  </w:style>
  <w:style w:type="paragraph" w:customStyle="1" w:styleId="03Subhead">
    <w:name w:val="03 Subhead"/>
    <w:basedOn w:val="Normal"/>
    <w:pPr>
      <w:numPr>
        <w:numId w:val="2"/>
      </w:numPr>
      <w:autoSpaceDE w:val="0"/>
      <w:autoSpaceDN w:val="0"/>
      <w:adjustRightInd w:val="0"/>
      <w:spacing w:before="240" w:after="60"/>
      <w:ind w:left="432" w:hanging="432"/>
      <w:outlineLvl w:val="0"/>
    </w:pPr>
    <w:rPr>
      <w:rFonts w:ascii="Arial" w:hAnsi="Arial"/>
      <w:b/>
    </w:rPr>
  </w:style>
  <w:style w:type="paragraph" w:customStyle="1" w:styleId="02MainHead">
    <w:name w:val="02 Main Head"/>
    <w:basedOn w:val="Heading1"/>
  </w:style>
  <w:style w:type="paragraph" w:customStyle="1" w:styleId="01CoverHead">
    <w:name w:val="01 Cover Head"/>
    <w:basedOn w:val="BodyText2"/>
  </w:style>
  <w:style w:type="paragraph" w:customStyle="1" w:styleId="05TextBullet">
    <w:name w:val="05 Text Bullet"/>
    <w:basedOn w:val="Normal"/>
    <w:pPr>
      <w:numPr>
        <w:numId w:val="3"/>
      </w:numPr>
      <w:autoSpaceDE w:val="0"/>
      <w:autoSpaceDN w:val="0"/>
      <w:adjustRightInd w:val="0"/>
    </w:pPr>
    <w:rPr>
      <w:rFonts w:ascii="Arial" w:hAnsi="Arial"/>
    </w:rPr>
  </w:style>
  <w:style w:type="paragraph" w:styleId="BodyTextIndent">
    <w:name w:val="Body Text Indent"/>
    <w:basedOn w:val="Normal"/>
    <w:pPr>
      <w:spacing w:line="360" w:lineRule="auto"/>
      <w:ind w:left="720"/>
    </w:pPr>
  </w:style>
  <w:style w:type="paragraph" w:styleId="FootnoteText">
    <w:name w:val="footnote text"/>
    <w:basedOn w:val="Normal"/>
    <w:semiHidden/>
    <w:rsid w:val="00B420C3"/>
    <w:rPr>
      <w:rFonts w:ascii="Times New Roman" w:eastAsia="Times New Roman" w:hAnsi="Times New Roman"/>
      <w:sz w:val="20"/>
      <w:lang w:eastAsia="en-GB"/>
    </w:rPr>
  </w:style>
  <w:style w:type="character" w:styleId="FootnoteReference">
    <w:name w:val="footnote reference"/>
    <w:semiHidden/>
    <w:rsid w:val="00B420C3"/>
    <w:rPr>
      <w:vertAlign w:val="superscript"/>
    </w:rPr>
  </w:style>
  <w:style w:type="character" w:styleId="Emphasis">
    <w:name w:val="Emphasis"/>
    <w:qFormat/>
    <w:rsid w:val="00B420C3"/>
    <w:rPr>
      <w:i/>
      <w:iCs/>
    </w:rPr>
  </w:style>
  <w:style w:type="paragraph" w:styleId="Title">
    <w:name w:val="Title"/>
    <w:basedOn w:val="Normal"/>
    <w:link w:val="TitleChar"/>
    <w:uiPriority w:val="99"/>
    <w:qFormat/>
    <w:rsid w:val="004051F1"/>
    <w:pPr>
      <w:jc w:val="center"/>
    </w:pPr>
    <w:rPr>
      <w:rFonts w:eastAsia="Times New Roman"/>
      <w:b/>
      <w:bCs/>
      <w:szCs w:val="24"/>
      <w:lang w:eastAsia="x-none"/>
    </w:rPr>
  </w:style>
  <w:style w:type="character" w:customStyle="1" w:styleId="TitleChar">
    <w:name w:val="Title Char"/>
    <w:link w:val="Title"/>
    <w:uiPriority w:val="99"/>
    <w:rsid w:val="004051F1"/>
    <w:rPr>
      <w:rFonts w:ascii="Times" w:eastAsia="Times New Roman" w:hAnsi="Times" w:cs="Times"/>
      <w:b/>
      <w:bCs/>
      <w:sz w:val="24"/>
      <w:szCs w:val="24"/>
      <w:lang w:val="en-GB"/>
    </w:rPr>
  </w:style>
  <w:style w:type="paragraph" w:customStyle="1" w:styleId="Standard1">
    <w:name w:val="Standard1"/>
    <w:basedOn w:val="Normal"/>
    <w:uiPriority w:val="99"/>
    <w:rsid w:val="004051F1"/>
    <w:pPr>
      <w:spacing w:before="60" w:after="60"/>
    </w:pPr>
    <w:rPr>
      <w:rFonts w:eastAsia="Times New Roman" w:cs="Times"/>
      <w:sz w:val="20"/>
      <w:lang w:val="en-US" w:eastAsia="nl-BE"/>
    </w:rPr>
  </w:style>
  <w:style w:type="table" w:styleId="TableGrid">
    <w:name w:val="Table Grid"/>
    <w:basedOn w:val="TableNormal"/>
    <w:uiPriority w:val="59"/>
    <w:rsid w:val="00C40E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0E4F"/>
    <w:rPr>
      <w:rFonts w:ascii="Times" w:eastAsia="Times" w:hAnsi="Times"/>
      <w:sz w:val="24"/>
      <w:lang w:eastAsia="en-US"/>
    </w:rPr>
  </w:style>
  <w:style w:type="paragraph" w:styleId="BalloonText">
    <w:name w:val="Balloon Text"/>
    <w:basedOn w:val="Normal"/>
    <w:link w:val="BalloonTextChar"/>
    <w:rsid w:val="00C40E4F"/>
    <w:rPr>
      <w:rFonts w:ascii="Tahoma" w:hAnsi="Tahoma" w:cs="Tahoma"/>
      <w:sz w:val="16"/>
      <w:szCs w:val="16"/>
    </w:rPr>
  </w:style>
  <w:style w:type="character" w:customStyle="1" w:styleId="BalloonTextChar">
    <w:name w:val="Balloon Text Char"/>
    <w:link w:val="BalloonText"/>
    <w:rsid w:val="00C40E4F"/>
    <w:rPr>
      <w:rFonts w:ascii="Tahoma" w:eastAsia="Times" w:hAnsi="Tahoma" w:cs="Tahoma"/>
      <w:sz w:val="16"/>
      <w:szCs w:val="16"/>
      <w:lang w:val="en-GB"/>
    </w:rPr>
  </w:style>
  <w:style w:type="paragraph" w:customStyle="1" w:styleId="Default">
    <w:name w:val="Default"/>
    <w:rsid w:val="005E1223"/>
    <w:pPr>
      <w:autoSpaceDE w:val="0"/>
      <w:autoSpaceDN w:val="0"/>
      <w:adjustRightInd w:val="0"/>
    </w:pPr>
    <w:rPr>
      <w:rFonts w:ascii="Arial" w:hAnsi="Arial" w:cs="Arial"/>
      <w:color w:val="000000"/>
      <w:sz w:val="24"/>
      <w:szCs w:val="24"/>
      <w:lang w:val="en-US" w:eastAsia="en-US"/>
    </w:rPr>
  </w:style>
  <w:style w:type="character" w:customStyle="1" w:styleId="apple-style-span">
    <w:name w:val="apple-style-span"/>
    <w:basedOn w:val="DefaultParagraphFont"/>
    <w:rsid w:val="005E1223"/>
  </w:style>
  <w:style w:type="paragraph" w:styleId="ListParagraph">
    <w:name w:val="List Paragraph"/>
    <w:basedOn w:val="Normal"/>
    <w:uiPriority w:val="34"/>
    <w:qFormat/>
    <w:rsid w:val="00A632D3"/>
    <w:pPr>
      <w:spacing w:after="200" w:line="276" w:lineRule="auto"/>
      <w:ind w:left="720"/>
      <w:contextualSpacing/>
    </w:pPr>
    <w:rPr>
      <w:rFonts w:ascii="Calibri" w:eastAsia="Calibri" w:hAnsi="Calibri"/>
      <w:sz w:val="22"/>
      <w:szCs w:val="22"/>
      <w:lang w:val="fr-BE"/>
    </w:rPr>
  </w:style>
  <w:style w:type="paragraph" w:customStyle="1" w:styleId="NoteHead">
    <w:name w:val="NoteHead"/>
    <w:basedOn w:val="Normal"/>
    <w:next w:val="Normal"/>
    <w:rsid w:val="00BE7AD0"/>
    <w:pPr>
      <w:suppressAutoHyphens/>
      <w:overflowPunct w:val="0"/>
      <w:autoSpaceDE w:val="0"/>
      <w:autoSpaceDN w:val="0"/>
      <w:adjustRightInd w:val="0"/>
      <w:spacing w:before="720" w:after="720"/>
      <w:jc w:val="center"/>
      <w:textAlignment w:val="baseline"/>
    </w:pPr>
    <w:rPr>
      <w:rFonts w:ascii="Times New Roman" w:eastAsia="Times New Roman" w:hAnsi="Times New Roman"/>
      <w:b/>
      <w:smallCaps/>
      <w:lang w:val="fr-FR" w:eastAsia="fr-FR"/>
    </w:rPr>
  </w:style>
  <w:style w:type="character" w:styleId="Strong">
    <w:name w:val="Strong"/>
    <w:basedOn w:val="DefaultParagraphFont"/>
    <w:uiPriority w:val="22"/>
    <w:qFormat/>
    <w:rsid w:val="001A1BB5"/>
    <w:rPr>
      <w:b/>
      <w:bCs/>
    </w:rPr>
  </w:style>
  <w:style w:type="character" w:styleId="CommentReference">
    <w:name w:val="annotation reference"/>
    <w:basedOn w:val="DefaultParagraphFont"/>
    <w:rsid w:val="004773F8"/>
    <w:rPr>
      <w:sz w:val="16"/>
      <w:szCs w:val="16"/>
    </w:rPr>
  </w:style>
  <w:style w:type="paragraph" w:styleId="CommentText">
    <w:name w:val="annotation text"/>
    <w:basedOn w:val="Normal"/>
    <w:link w:val="CommentTextChar"/>
    <w:rsid w:val="004773F8"/>
    <w:rPr>
      <w:sz w:val="20"/>
    </w:rPr>
  </w:style>
  <w:style w:type="character" w:customStyle="1" w:styleId="CommentTextChar">
    <w:name w:val="Comment Text Char"/>
    <w:basedOn w:val="DefaultParagraphFont"/>
    <w:link w:val="CommentText"/>
    <w:rsid w:val="004773F8"/>
    <w:rPr>
      <w:rFonts w:ascii="Times" w:eastAsia="Times" w:hAnsi="Times"/>
      <w:lang w:eastAsia="en-US"/>
    </w:rPr>
  </w:style>
  <w:style w:type="paragraph" w:styleId="CommentSubject">
    <w:name w:val="annotation subject"/>
    <w:basedOn w:val="CommentText"/>
    <w:next w:val="CommentText"/>
    <w:link w:val="CommentSubjectChar"/>
    <w:rsid w:val="004773F8"/>
    <w:rPr>
      <w:b/>
      <w:bCs/>
    </w:rPr>
  </w:style>
  <w:style w:type="character" w:customStyle="1" w:styleId="CommentSubjectChar">
    <w:name w:val="Comment Subject Char"/>
    <w:basedOn w:val="CommentTextChar"/>
    <w:link w:val="CommentSubject"/>
    <w:rsid w:val="004773F8"/>
    <w:rPr>
      <w:rFonts w:ascii="Times" w:eastAsia="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4623">
      <w:bodyDiv w:val="1"/>
      <w:marLeft w:val="0"/>
      <w:marRight w:val="0"/>
      <w:marTop w:val="0"/>
      <w:marBottom w:val="0"/>
      <w:divBdr>
        <w:top w:val="none" w:sz="0" w:space="0" w:color="auto"/>
        <w:left w:val="none" w:sz="0" w:space="0" w:color="auto"/>
        <w:bottom w:val="none" w:sz="0" w:space="0" w:color="auto"/>
        <w:right w:val="none" w:sz="0" w:space="0" w:color="auto"/>
      </w:divBdr>
    </w:div>
    <w:div w:id="448085244">
      <w:bodyDiv w:val="1"/>
      <w:marLeft w:val="0"/>
      <w:marRight w:val="0"/>
      <w:marTop w:val="0"/>
      <w:marBottom w:val="0"/>
      <w:divBdr>
        <w:top w:val="none" w:sz="0" w:space="0" w:color="auto"/>
        <w:left w:val="none" w:sz="0" w:space="0" w:color="auto"/>
        <w:bottom w:val="none" w:sz="0" w:space="0" w:color="auto"/>
        <w:right w:val="none" w:sz="0" w:space="0" w:color="auto"/>
      </w:divBdr>
      <w:divsChild>
        <w:div w:id="1724913363">
          <w:marLeft w:val="0"/>
          <w:marRight w:val="0"/>
          <w:marTop w:val="0"/>
          <w:marBottom w:val="0"/>
          <w:divBdr>
            <w:top w:val="none" w:sz="0" w:space="0" w:color="auto"/>
            <w:left w:val="none" w:sz="0" w:space="0" w:color="auto"/>
            <w:bottom w:val="none" w:sz="0" w:space="0" w:color="auto"/>
            <w:right w:val="none" w:sz="0" w:space="0" w:color="auto"/>
          </w:divBdr>
          <w:divsChild>
            <w:div w:id="1811289212">
              <w:marLeft w:val="0"/>
              <w:marRight w:val="0"/>
              <w:marTop w:val="0"/>
              <w:marBottom w:val="0"/>
              <w:divBdr>
                <w:top w:val="none" w:sz="0" w:space="0" w:color="auto"/>
                <w:left w:val="none" w:sz="0" w:space="0" w:color="auto"/>
                <w:bottom w:val="none" w:sz="0" w:space="0" w:color="auto"/>
                <w:right w:val="none" w:sz="0" w:space="0" w:color="auto"/>
              </w:divBdr>
              <w:divsChild>
                <w:div w:id="1170679990">
                  <w:marLeft w:val="0"/>
                  <w:marRight w:val="0"/>
                  <w:marTop w:val="0"/>
                  <w:marBottom w:val="0"/>
                  <w:divBdr>
                    <w:top w:val="none" w:sz="0" w:space="0" w:color="auto"/>
                    <w:left w:val="none" w:sz="0" w:space="0" w:color="auto"/>
                    <w:bottom w:val="none" w:sz="0" w:space="0" w:color="auto"/>
                    <w:right w:val="none" w:sz="0" w:space="0" w:color="auto"/>
                  </w:divBdr>
                  <w:divsChild>
                    <w:div w:id="586764679">
                      <w:marLeft w:val="0"/>
                      <w:marRight w:val="0"/>
                      <w:marTop w:val="0"/>
                      <w:marBottom w:val="0"/>
                      <w:divBdr>
                        <w:top w:val="none" w:sz="0" w:space="0" w:color="auto"/>
                        <w:left w:val="none" w:sz="0" w:space="0" w:color="auto"/>
                        <w:bottom w:val="none" w:sz="0" w:space="0" w:color="auto"/>
                        <w:right w:val="none" w:sz="0" w:space="0" w:color="auto"/>
                      </w:divBdr>
                      <w:divsChild>
                        <w:div w:id="339507343">
                          <w:marLeft w:val="0"/>
                          <w:marRight w:val="0"/>
                          <w:marTop w:val="0"/>
                          <w:marBottom w:val="0"/>
                          <w:divBdr>
                            <w:top w:val="none" w:sz="0" w:space="0" w:color="auto"/>
                            <w:left w:val="none" w:sz="0" w:space="0" w:color="auto"/>
                            <w:bottom w:val="none" w:sz="0" w:space="0" w:color="auto"/>
                            <w:right w:val="none" w:sz="0" w:space="0" w:color="auto"/>
                          </w:divBdr>
                          <w:divsChild>
                            <w:div w:id="1545436196">
                              <w:marLeft w:val="0"/>
                              <w:marRight w:val="0"/>
                              <w:marTop w:val="0"/>
                              <w:marBottom w:val="0"/>
                              <w:divBdr>
                                <w:top w:val="none" w:sz="0" w:space="0" w:color="auto"/>
                                <w:left w:val="none" w:sz="0" w:space="0" w:color="auto"/>
                                <w:bottom w:val="none" w:sz="0" w:space="0" w:color="auto"/>
                                <w:right w:val="none" w:sz="0" w:space="0" w:color="auto"/>
                              </w:divBdr>
                              <w:divsChild>
                                <w:div w:id="1963030082">
                                  <w:marLeft w:val="0"/>
                                  <w:marRight w:val="0"/>
                                  <w:marTop w:val="0"/>
                                  <w:marBottom w:val="0"/>
                                  <w:divBdr>
                                    <w:top w:val="none" w:sz="0" w:space="0" w:color="auto"/>
                                    <w:left w:val="none" w:sz="0" w:space="0" w:color="auto"/>
                                    <w:bottom w:val="none" w:sz="0" w:space="0" w:color="auto"/>
                                    <w:right w:val="none" w:sz="0" w:space="0" w:color="auto"/>
                                  </w:divBdr>
                                  <w:divsChild>
                                    <w:div w:id="17671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89560">
      <w:bodyDiv w:val="1"/>
      <w:marLeft w:val="0"/>
      <w:marRight w:val="0"/>
      <w:marTop w:val="0"/>
      <w:marBottom w:val="0"/>
      <w:divBdr>
        <w:top w:val="none" w:sz="0" w:space="0" w:color="auto"/>
        <w:left w:val="none" w:sz="0" w:space="0" w:color="auto"/>
        <w:bottom w:val="none" w:sz="0" w:space="0" w:color="auto"/>
        <w:right w:val="none" w:sz="0" w:space="0" w:color="auto"/>
      </w:divBdr>
      <w:divsChild>
        <w:div w:id="433601238">
          <w:marLeft w:val="0"/>
          <w:marRight w:val="0"/>
          <w:marTop w:val="0"/>
          <w:marBottom w:val="0"/>
          <w:divBdr>
            <w:top w:val="none" w:sz="0" w:space="0" w:color="auto"/>
            <w:left w:val="none" w:sz="0" w:space="0" w:color="auto"/>
            <w:bottom w:val="none" w:sz="0" w:space="0" w:color="auto"/>
            <w:right w:val="none" w:sz="0" w:space="0" w:color="auto"/>
          </w:divBdr>
          <w:divsChild>
            <w:div w:id="303856282">
              <w:marLeft w:val="3615"/>
              <w:marRight w:val="3180"/>
              <w:marTop w:val="0"/>
              <w:marBottom w:val="0"/>
              <w:divBdr>
                <w:top w:val="none" w:sz="0" w:space="0" w:color="auto"/>
                <w:left w:val="none" w:sz="0" w:space="0" w:color="auto"/>
                <w:bottom w:val="none" w:sz="0" w:space="0" w:color="auto"/>
                <w:right w:val="none" w:sz="0" w:space="0" w:color="auto"/>
              </w:divBdr>
              <w:divsChild>
                <w:div w:id="2052223688">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ra.bensaude@eu-patient.e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walter.atzori@eu-patient.eu"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eu-patient.e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eu-patient.eu" TargetMode="External"/><Relationship Id="rId1" Type="http://schemas.openxmlformats.org/officeDocument/2006/relationships/hyperlink" Target="mailto:info@eu-patien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168C-BC3D-44ED-A1D3-0B030506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1721</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EPF</vt:lpstr>
    </vt:vector>
  </TitlesOfParts>
  <Company/>
  <LinksUpToDate>false</LinksUpToDate>
  <CharactersWithSpaces>11691</CharactersWithSpaces>
  <SharedDoc>false</SharedDoc>
  <HLinks>
    <vt:vector size="12" baseType="variant">
      <vt:variant>
        <vt:i4>6160469</vt:i4>
      </vt:variant>
      <vt:variant>
        <vt:i4>8</vt:i4>
      </vt:variant>
      <vt:variant>
        <vt:i4>0</vt:i4>
      </vt:variant>
      <vt:variant>
        <vt:i4>5</vt:i4>
      </vt:variant>
      <vt:variant>
        <vt:lpwstr>http://www.eu-patient.eu/</vt:lpwstr>
      </vt:variant>
      <vt:variant>
        <vt:lpwstr/>
      </vt:variant>
      <vt:variant>
        <vt:i4>2621515</vt:i4>
      </vt:variant>
      <vt:variant>
        <vt:i4>5</vt:i4>
      </vt:variant>
      <vt:variant>
        <vt:i4>0</vt:i4>
      </vt:variant>
      <vt:variant>
        <vt:i4>5</vt:i4>
      </vt:variant>
      <vt:variant>
        <vt:lpwstr>mailto:info@eu-patient.eu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EPF</dc:title>
  <dc:creator>European Patients' Forum</dc:creator>
  <cp:lastModifiedBy>Walter</cp:lastModifiedBy>
  <cp:revision>3</cp:revision>
  <cp:lastPrinted>2013-03-12T14:36:00Z</cp:lastPrinted>
  <dcterms:created xsi:type="dcterms:W3CDTF">2013-03-12T16:16:00Z</dcterms:created>
  <dcterms:modified xsi:type="dcterms:W3CDTF">2013-03-20T11:02:00Z</dcterms:modified>
</cp:coreProperties>
</file>